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D8E12" w14:textId="77777777" w:rsidR="00575514" w:rsidRPr="00575514" w:rsidRDefault="00575514" w:rsidP="00575514">
      <w:pPr>
        <w:pStyle w:val="a3"/>
        <w:spacing w:before="134" w:line="300" w:lineRule="auto"/>
        <w:ind w:right="423"/>
        <w:jc w:val="center"/>
        <w:rPr>
          <w:rFonts w:ascii="微软雅黑" w:eastAsia="微软雅黑" w:hAnsi="微软雅黑" w:cs="Times New Roman"/>
          <w:b/>
          <w:bCs/>
          <w:sz w:val="28"/>
          <w:szCs w:val="28"/>
          <w:lang w:eastAsia="zh-CN"/>
        </w:rPr>
      </w:pPr>
      <w:r w:rsidRPr="00575514">
        <w:rPr>
          <w:rFonts w:ascii="微软雅黑" w:eastAsia="微软雅黑" w:hAnsi="微软雅黑" w:cs="Times New Roman"/>
          <w:b/>
          <w:bCs/>
          <w:sz w:val="28"/>
          <w:szCs w:val="28"/>
          <w:lang w:eastAsia="zh-CN"/>
        </w:rPr>
        <w:t>2026 年度中德高层次科技创新“脑机与类脑智能”研讨会</w:t>
      </w:r>
      <w:r w:rsidRPr="00575514">
        <w:rPr>
          <w:rFonts w:ascii="微软雅黑" w:eastAsia="微软雅黑" w:hAnsi="微软雅黑" w:cs="Times New Roman" w:hint="eastAsia"/>
          <w:b/>
          <w:bCs/>
          <w:sz w:val="28"/>
          <w:szCs w:val="28"/>
          <w:lang w:eastAsia="zh-CN"/>
        </w:rPr>
        <w:t>：</w:t>
      </w:r>
    </w:p>
    <w:p w14:paraId="3A64D1E2" w14:textId="23C094DD" w:rsidR="00575514" w:rsidRPr="00575514" w:rsidRDefault="00575514" w:rsidP="00575514">
      <w:pPr>
        <w:pStyle w:val="a3"/>
        <w:spacing w:before="134" w:line="300" w:lineRule="auto"/>
        <w:ind w:right="423"/>
        <w:jc w:val="center"/>
        <w:rPr>
          <w:rFonts w:ascii="微软雅黑" w:eastAsia="微软雅黑" w:hAnsi="微软雅黑" w:cs="Times New Roman"/>
          <w:b/>
          <w:bCs/>
          <w:sz w:val="28"/>
          <w:szCs w:val="28"/>
          <w:lang w:eastAsia="zh-CN"/>
        </w:rPr>
      </w:pPr>
      <w:r w:rsidRPr="00575514">
        <w:rPr>
          <w:rFonts w:ascii="微软雅黑" w:eastAsia="微软雅黑" w:hAnsi="微软雅黑" w:cs="Times New Roman" w:hint="eastAsia"/>
          <w:b/>
          <w:bCs/>
          <w:sz w:val="28"/>
          <w:szCs w:val="28"/>
          <w:lang w:eastAsia="zh-CN"/>
        </w:rPr>
        <w:t>北师大心理学部学术</w:t>
      </w:r>
      <w:r w:rsidRPr="00575514">
        <w:rPr>
          <w:rFonts w:ascii="微软雅黑" w:eastAsia="微软雅黑" w:hAnsi="微软雅黑" w:cs="Times New Roman" w:hint="eastAsia"/>
          <w:b/>
          <w:bCs/>
          <w:sz w:val="28"/>
          <w:szCs w:val="28"/>
          <w:lang w:eastAsia="zh-CN"/>
        </w:rPr>
        <w:t>研究生</w:t>
      </w:r>
      <w:r w:rsidR="00C252B6" w:rsidRPr="00575514">
        <w:rPr>
          <w:rFonts w:ascii="微软雅黑" w:eastAsia="微软雅黑" w:hAnsi="微软雅黑" w:cs="Times New Roman"/>
          <w:b/>
          <w:bCs/>
          <w:sz w:val="28"/>
          <w:szCs w:val="28"/>
          <w:lang w:eastAsia="zh-CN"/>
        </w:rPr>
        <w:t>“脑机与类脑智能”</w:t>
      </w:r>
      <w:r w:rsidRPr="00575514">
        <w:rPr>
          <w:rFonts w:ascii="微软雅黑" w:eastAsia="微软雅黑" w:hAnsi="微软雅黑" w:cs="Times New Roman" w:hint="eastAsia"/>
          <w:b/>
          <w:bCs/>
          <w:sz w:val="28"/>
          <w:szCs w:val="28"/>
          <w:lang w:eastAsia="zh-CN"/>
        </w:rPr>
        <w:t>学术前沿讲座专场</w:t>
      </w:r>
    </w:p>
    <w:p w14:paraId="367270AC" w14:textId="77777777" w:rsidR="00C00252" w:rsidRPr="00C252B6" w:rsidRDefault="0012089D">
      <w:pPr>
        <w:pStyle w:val="a3"/>
        <w:spacing w:before="134" w:line="300" w:lineRule="auto"/>
        <w:ind w:right="423"/>
        <w:jc w:val="center"/>
        <w:rPr>
          <w:rFonts w:ascii="微软雅黑" w:eastAsia="微软雅黑" w:hAnsi="微软雅黑" w:cs="Times New Roman"/>
          <w:b/>
          <w:bCs/>
          <w:sz w:val="24"/>
          <w:szCs w:val="24"/>
          <w:lang w:eastAsia="zh-CN"/>
        </w:rPr>
      </w:pPr>
      <w:r w:rsidRPr="00C252B6">
        <w:rPr>
          <w:rFonts w:ascii="微软雅黑" w:eastAsia="微软雅黑" w:hAnsi="微软雅黑" w:cs="Times New Roman" w:hint="eastAsia"/>
          <w:b/>
          <w:bCs/>
          <w:sz w:val="24"/>
          <w:szCs w:val="24"/>
          <w:lang w:eastAsia="zh-CN"/>
        </w:rPr>
        <w:t>会议时间：</w:t>
      </w:r>
      <w:bookmarkStart w:id="0" w:name="OLE_LINK4"/>
      <w:r w:rsidRPr="00C252B6">
        <w:rPr>
          <w:rFonts w:ascii="微软雅黑" w:eastAsia="微软雅黑" w:hAnsi="微软雅黑" w:cs="Times New Roman" w:hint="eastAsia"/>
          <w:b/>
          <w:bCs/>
          <w:sz w:val="24"/>
          <w:szCs w:val="24"/>
          <w:lang w:eastAsia="zh-CN"/>
        </w:rPr>
        <w:t>2026</w:t>
      </w:r>
      <w:r w:rsidRPr="00C252B6">
        <w:rPr>
          <w:rFonts w:ascii="微软雅黑" w:eastAsia="微软雅黑" w:hAnsi="微软雅黑" w:cs="Times New Roman" w:hint="eastAsia"/>
          <w:b/>
          <w:bCs/>
          <w:sz w:val="24"/>
          <w:szCs w:val="24"/>
          <w:lang w:eastAsia="zh-CN"/>
        </w:rPr>
        <w:t>年</w:t>
      </w:r>
      <w:r w:rsidRPr="00C252B6">
        <w:rPr>
          <w:rFonts w:ascii="微软雅黑" w:eastAsia="微软雅黑" w:hAnsi="微软雅黑" w:cs="Times New Roman" w:hint="eastAsia"/>
          <w:b/>
          <w:bCs/>
          <w:sz w:val="24"/>
          <w:szCs w:val="24"/>
          <w:lang w:eastAsia="zh-CN"/>
        </w:rPr>
        <w:t>8</w:t>
      </w:r>
      <w:r w:rsidRPr="00C252B6">
        <w:rPr>
          <w:rFonts w:ascii="微软雅黑" w:eastAsia="微软雅黑" w:hAnsi="微软雅黑" w:cs="Times New Roman" w:hint="eastAsia"/>
          <w:b/>
          <w:bCs/>
          <w:sz w:val="24"/>
          <w:szCs w:val="24"/>
          <w:lang w:eastAsia="zh-CN"/>
        </w:rPr>
        <w:t>月</w:t>
      </w:r>
      <w:r w:rsidRPr="00C252B6">
        <w:rPr>
          <w:rFonts w:ascii="微软雅黑" w:eastAsia="微软雅黑" w:hAnsi="微软雅黑" w:cs="Times New Roman" w:hint="eastAsia"/>
          <w:b/>
          <w:bCs/>
          <w:sz w:val="24"/>
          <w:szCs w:val="24"/>
          <w:lang w:eastAsia="zh-CN"/>
        </w:rPr>
        <w:t>31</w:t>
      </w:r>
      <w:r w:rsidRPr="00C252B6">
        <w:rPr>
          <w:rFonts w:ascii="微软雅黑" w:eastAsia="微软雅黑" w:hAnsi="微软雅黑" w:cs="Times New Roman" w:hint="eastAsia"/>
          <w:b/>
          <w:bCs/>
          <w:sz w:val="24"/>
          <w:szCs w:val="24"/>
          <w:lang w:eastAsia="zh-CN"/>
        </w:rPr>
        <w:t>日</w:t>
      </w:r>
      <w:r w:rsidRPr="00C252B6">
        <w:rPr>
          <w:rFonts w:ascii="微软雅黑" w:eastAsia="微软雅黑" w:hAnsi="微软雅黑" w:cs="Times New Roman" w:hint="eastAsia"/>
          <w:b/>
          <w:bCs/>
          <w:sz w:val="24"/>
          <w:szCs w:val="24"/>
          <w:lang w:eastAsia="zh-CN"/>
        </w:rPr>
        <w:t>-9</w:t>
      </w:r>
      <w:r w:rsidRPr="00C252B6">
        <w:rPr>
          <w:rFonts w:ascii="微软雅黑" w:eastAsia="微软雅黑" w:hAnsi="微软雅黑" w:cs="Times New Roman" w:hint="eastAsia"/>
          <w:b/>
          <w:bCs/>
          <w:sz w:val="24"/>
          <w:szCs w:val="24"/>
          <w:lang w:eastAsia="zh-CN"/>
        </w:rPr>
        <w:t>月</w:t>
      </w:r>
      <w:r w:rsidRPr="00C252B6">
        <w:rPr>
          <w:rFonts w:ascii="微软雅黑" w:eastAsia="微软雅黑" w:hAnsi="微软雅黑" w:cs="Times New Roman" w:hint="eastAsia"/>
          <w:b/>
          <w:bCs/>
          <w:sz w:val="24"/>
          <w:szCs w:val="24"/>
          <w:lang w:eastAsia="zh-CN"/>
        </w:rPr>
        <w:t>2</w:t>
      </w:r>
      <w:r w:rsidRPr="00C252B6">
        <w:rPr>
          <w:rFonts w:ascii="微软雅黑" w:eastAsia="微软雅黑" w:hAnsi="微软雅黑" w:cs="Times New Roman" w:hint="eastAsia"/>
          <w:b/>
          <w:bCs/>
          <w:sz w:val="24"/>
          <w:szCs w:val="24"/>
          <w:lang w:eastAsia="zh-CN"/>
        </w:rPr>
        <w:t>日</w:t>
      </w:r>
      <w:r w:rsidRPr="00C252B6">
        <w:rPr>
          <w:rFonts w:ascii="微软雅黑" w:eastAsia="微软雅黑" w:hAnsi="微软雅黑" w:cs="Times New Roman" w:hint="eastAsia"/>
          <w:b/>
          <w:bCs/>
          <w:sz w:val="24"/>
          <w:szCs w:val="24"/>
          <w:lang w:eastAsia="zh-CN"/>
        </w:rPr>
        <w:t xml:space="preserve"> </w:t>
      </w:r>
      <w:bookmarkEnd w:id="0"/>
      <w:r w:rsidRPr="00C252B6">
        <w:rPr>
          <w:rFonts w:ascii="微软雅黑" w:eastAsia="微软雅黑" w:hAnsi="微软雅黑" w:cs="Times New Roman" w:hint="eastAsia"/>
          <w:b/>
          <w:bCs/>
          <w:sz w:val="24"/>
          <w:szCs w:val="24"/>
          <w:lang w:eastAsia="zh-CN"/>
        </w:rPr>
        <w:t xml:space="preserve">  </w:t>
      </w:r>
      <w:r w:rsidRPr="00C252B6">
        <w:rPr>
          <w:rFonts w:ascii="微软雅黑" w:eastAsia="微软雅黑" w:hAnsi="微软雅黑" w:cs="Times New Roman"/>
          <w:b/>
          <w:bCs/>
          <w:sz w:val="24"/>
          <w:szCs w:val="24"/>
          <w:lang w:eastAsia="zh-CN"/>
        </w:rPr>
        <w:t xml:space="preserve"> </w:t>
      </w:r>
      <w:r w:rsidRPr="00C252B6">
        <w:rPr>
          <w:rFonts w:ascii="微软雅黑" w:eastAsia="微软雅黑" w:hAnsi="微软雅黑" w:cs="Times New Roman"/>
          <w:b/>
          <w:bCs/>
          <w:sz w:val="24"/>
          <w:szCs w:val="24"/>
          <w:lang w:eastAsia="zh-CN"/>
        </w:rPr>
        <w:t>会议地点：</w:t>
      </w:r>
      <w:r w:rsidRPr="00C252B6">
        <w:rPr>
          <w:rFonts w:ascii="微软雅黑" w:eastAsia="微软雅黑" w:hAnsi="微软雅黑" w:cs="Times New Roman" w:hint="eastAsia"/>
          <w:b/>
          <w:bCs/>
          <w:sz w:val="24"/>
          <w:szCs w:val="24"/>
          <w:lang w:eastAsia="zh-CN"/>
        </w:rPr>
        <w:t>北京师范大学后主楼</w:t>
      </w:r>
      <w:r w:rsidRPr="00C252B6">
        <w:rPr>
          <w:rFonts w:ascii="微软雅黑" w:eastAsia="微软雅黑" w:hAnsi="微软雅黑" w:cs="Times New Roman" w:hint="eastAsia"/>
          <w:b/>
          <w:bCs/>
          <w:sz w:val="24"/>
          <w:szCs w:val="24"/>
          <w:lang w:eastAsia="zh-CN"/>
        </w:rPr>
        <w:t>1318</w:t>
      </w:r>
      <w:r w:rsidRPr="00C252B6">
        <w:rPr>
          <w:rFonts w:ascii="微软雅黑" w:eastAsia="微软雅黑" w:hAnsi="微软雅黑" w:cs="Times New Roman" w:hint="eastAsia"/>
          <w:b/>
          <w:bCs/>
          <w:sz w:val="24"/>
          <w:szCs w:val="24"/>
          <w:lang w:eastAsia="zh-CN"/>
        </w:rPr>
        <w:t>东学术报告厅</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bottom w:w="142" w:type="dxa"/>
        </w:tblCellMar>
        <w:tblLook w:val="04A0" w:firstRow="1" w:lastRow="0" w:firstColumn="1" w:lastColumn="0" w:noHBand="0" w:noVBand="1"/>
      </w:tblPr>
      <w:tblGrid>
        <w:gridCol w:w="1555"/>
        <w:gridCol w:w="5460"/>
        <w:gridCol w:w="1769"/>
        <w:gridCol w:w="992"/>
      </w:tblGrid>
      <w:tr w:rsidR="00C00252" w14:paraId="0659081A" w14:textId="77777777">
        <w:trPr>
          <w:trHeight w:val="299"/>
        </w:trPr>
        <w:tc>
          <w:tcPr>
            <w:tcW w:w="1555" w:type="dxa"/>
            <w:tcBorders>
              <w:top w:val="single" w:sz="4" w:space="0" w:color="auto"/>
              <w:left w:val="single" w:sz="4" w:space="0" w:color="auto"/>
              <w:bottom w:val="single" w:sz="4" w:space="0" w:color="auto"/>
              <w:right w:val="single" w:sz="4" w:space="0" w:color="auto"/>
            </w:tcBorders>
          </w:tcPr>
          <w:p w14:paraId="0A574D23" w14:textId="77777777" w:rsidR="00C00252" w:rsidRDefault="0012089D">
            <w:pPr>
              <w:rPr>
                <w:rFonts w:ascii="微软雅黑" w:eastAsia="微软雅黑" w:hAnsi="微软雅黑" w:cs="Times New Roman"/>
                <w:b/>
                <w:bCs/>
                <w:sz w:val="24"/>
                <w:szCs w:val="24"/>
              </w:rPr>
            </w:pPr>
            <w:r>
              <w:rPr>
                <w:rFonts w:ascii="微软雅黑" w:eastAsia="微软雅黑" w:hAnsi="微软雅黑" w:cs="Times New Roman" w:hint="eastAsia"/>
                <w:b/>
                <w:bCs/>
                <w:sz w:val="24"/>
                <w:szCs w:val="24"/>
                <w:lang w:eastAsia="zh-CN"/>
              </w:rPr>
              <w:t>8</w:t>
            </w:r>
            <w:r>
              <w:rPr>
                <w:rFonts w:ascii="微软雅黑" w:eastAsia="微软雅黑" w:hAnsi="微软雅黑" w:cs="Times New Roman" w:hint="eastAsia"/>
                <w:b/>
                <w:bCs/>
                <w:sz w:val="24"/>
                <w:szCs w:val="24"/>
                <w:lang w:eastAsia="zh-CN"/>
              </w:rPr>
              <w:t>月</w:t>
            </w:r>
            <w:r>
              <w:rPr>
                <w:rFonts w:ascii="微软雅黑" w:eastAsia="微软雅黑" w:hAnsi="微软雅黑" w:cs="Times New Roman" w:hint="eastAsia"/>
                <w:b/>
                <w:bCs/>
                <w:sz w:val="24"/>
                <w:szCs w:val="24"/>
                <w:lang w:eastAsia="zh-CN"/>
              </w:rPr>
              <w:t>31</w:t>
            </w:r>
            <w:r>
              <w:rPr>
                <w:rFonts w:ascii="微软雅黑" w:eastAsia="微软雅黑" w:hAnsi="微软雅黑" w:cs="Times New Roman" w:hint="eastAsia"/>
                <w:b/>
                <w:bCs/>
                <w:sz w:val="24"/>
                <w:szCs w:val="24"/>
                <w:lang w:eastAsia="zh-CN"/>
              </w:rPr>
              <w:t>日</w:t>
            </w:r>
          </w:p>
        </w:tc>
        <w:tc>
          <w:tcPr>
            <w:tcW w:w="8221" w:type="dxa"/>
            <w:gridSpan w:val="3"/>
            <w:tcBorders>
              <w:top w:val="single" w:sz="4" w:space="0" w:color="auto"/>
              <w:left w:val="single" w:sz="4" w:space="0" w:color="auto"/>
              <w:bottom w:val="single" w:sz="4" w:space="0" w:color="auto"/>
              <w:right w:val="single" w:sz="4" w:space="0" w:color="auto"/>
            </w:tcBorders>
          </w:tcPr>
          <w:p w14:paraId="7C322220" w14:textId="77777777" w:rsidR="00C00252" w:rsidRDefault="0012089D">
            <w:pPr>
              <w:rPr>
                <w:rFonts w:ascii="微软雅黑" w:eastAsia="微软雅黑" w:hAnsi="微软雅黑" w:cs="Times New Roman"/>
                <w:b/>
                <w:bCs/>
                <w:sz w:val="24"/>
                <w:szCs w:val="24"/>
              </w:rPr>
            </w:pPr>
            <w:r>
              <w:rPr>
                <w:rFonts w:ascii="微软雅黑" w:eastAsia="微软雅黑" w:hAnsi="微软雅黑" w:cs="Times New Roman" w:hint="eastAsia"/>
                <w:b/>
                <w:bCs/>
                <w:sz w:val="24"/>
                <w:szCs w:val="24"/>
                <w:lang w:eastAsia="zh-CN"/>
              </w:rPr>
              <w:t>参会人员报道</w:t>
            </w:r>
          </w:p>
        </w:tc>
      </w:tr>
      <w:tr w:rsidR="00C00252" w14:paraId="7D78253C" w14:textId="77777777">
        <w:trPr>
          <w:trHeight w:val="299"/>
        </w:trPr>
        <w:tc>
          <w:tcPr>
            <w:tcW w:w="1555" w:type="dxa"/>
            <w:tcBorders>
              <w:top w:val="single" w:sz="4" w:space="0" w:color="auto"/>
              <w:left w:val="single" w:sz="4" w:space="0" w:color="auto"/>
              <w:bottom w:val="single" w:sz="4" w:space="0" w:color="auto"/>
              <w:right w:val="single" w:sz="4" w:space="0" w:color="auto"/>
            </w:tcBorders>
          </w:tcPr>
          <w:p w14:paraId="00090E24" w14:textId="77777777" w:rsidR="00C00252" w:rsidRDefault="0012089D">
            <w:pPr>
              <w:rPr>
                <w:rFonts w:ascii="微软雅黑" w:eastAsia="微软雅黑" w:hAnsi="微软雅黑" w:cs="Times New Roman"/>
                <w:b/>
                <w:bCs/>
                <w:sz w:val="24"/>
                <w:szCs w:val="24"/>
              </w:rPr>
            </w:pPr>
            <w:r>
              <w:rPr>
                <w:rFonts w:ascii="微软雅黑" w:eastAsia="微软雅黑" w:hAnsi="微软雅黑" w:cs="Times New Roman" w:hint="eastAsia"/>
                <w:b/>
                <w:bCs/>
                <w:sz w:val="24"/>
                <w:szCs w:val="24"/>
                <w:lang w:eastAsia="zh-CN"/>
              </w:rPr>
              <w:t>9</w:t>
            </w:r>
            <w:r>
              <w:rPr>
                <w:rFonts w:ascii="微软雅黑" w:eastAsia="微软雅黑" w:hAnsi="微软雅黑" w:cs="Times New Roman" w:hint="eastAsia"/>
                <w:b/>
                <w:bCs/>
                <w:sz w:val="24"/>
                <w:szCs w:val="24"/>
                <w:lang w:eastAsia="zh-CN"/>
              </w:rPr>
              <w:t>月</w:t>
            </w:r>
            <w:r>
              <w:rPr>
                <w:rFonts w:ascii="微软雅黑" w:eastAsia="微软雅黑" w:hAnsi="微软雅黑" w:cs="Times New Roman" w:hint="eastAsia"/>
                <w:b/>
                <w:bCs/>
                <w:sz w:val="24"/>
                <w:szCs w:val="24"/>
                <w:lang w:eastAsia="zh-CN"/>
              </w:rPr>
              <w:t>2</w:t>
            </w:r>
            <w:r>
              <w:rPr>
                <w:rFonts w:ascii="微软雅黑" w:eastAsia="微软雅黑" w:hAnsi="微软雅黑" w:cs="Times New Roman" w:hint="eastAsia"/>
                <w:b/>
                <w:bCs/>
                <w:sz w:val="24"/>
                <w:szCs w:val="24"/>
                <w:lang w:eastAsia="zh-CN"/>
              </w:rPr>
              <w:t>日上午</w:t>
            </w:r>
          </w:p>
        </w:tc>
        <w:tc>
          <w:tcPr>
            <w:tcW w:w="8221" w:type="dxa"/>
            <w:gridSpan w:val="3"/>
            <w:tcBorders>
              <w:top w:val="single" w:sz="4" w:space="0" w:color="auto"/>
              <w:left w:val="single" w:sz="4" w:space="0" w:color="auto"/>
              <w:bottom w:val="single" w:sz="4" w:space="0" w:color="auto"/>
              <w:right w:val="single" w:sz="4" w:space="0" w:color="auto"/>
            </w:tcBorders>
          </w:tcPr>
          <w:p w14:paraId="089C0984" w14:textId="77777777" w:rsidR="00C00252" w:rsidRDefault="0012089D">
            <w:pPr>
              <w:rPr>
                <w:rFonts w:ascii="微软雅黑" w:eastAsia="微软雅黑" w:hAnsi="微软雅黑" w:cs="Times New Roman"/>
                <w:b/>
                <w:bCs/>
                <w:sz w:val="24"/>
                <w:szCs w:val="24"/>
                <w:lang w:eastAsia="zh-CN"/>
              </w:rPr>
            </w:pPr>
            <w:r>
              <w:rPr>
                <w:rFonts w:ascii="微软雅黑" w:eastAsia="微软雅黑" w:hAnsi="微软雅黑" w:cs="Times New Roman" w:hint="eastAsia"/>
                <w:b/>
                <w:bCs/>
                <w:sz w:val="24"/>
                <w:szCs w:val="24"/>
                <w:lang w:eastAsia="zh-CN"/>
              </w:rPr>
              <w:t>参观认知神经科学与学习国家重点实验室及心理学部</w:t>
            </w:r>
          </w:p>
        </w:tc>
      </w:tr>
      <w:tr w:rsidR="00C00252" w14:paraId="0D0DFE39" w14:textId="77777777">
        <w:trPr>
          <w:trHeight w:val="299"/>
        </w:trPr>
        <w:tc>
          <w:tcPr>
            <w:tcW w:w="1555" w:type="dxa"/>
            <w:tcBorders>
              <w:top w:val="single" w:sz="4" w:space="0" w:color="auto"/>
              <w:left w:val="single" w:sz="4" w:space="0" w:color="auto"/>
              <w:bottom w:val="single" w:sz="4" w:space="0" w:color="auto"/>
              <w:right w:val="single" w:sz="4" w:space="0" w:color="auto"/>
            </w:tcBorders>
          </w:tcPr>
          <w:p w14:paraId="205911C3" w14:textId="77777777" w:rsidR="00C00252" w:rsidRDefault="0012089D">
            <w:pPr>
              <w:rPr>
                <w:rFonts w:ascii="微软雅黑" w:eastAsia="微软雅黑" w:hAnsi="微软雅黑" w:cs="Times New Roman"/>
                <w:b/>
                <w:bCs/>
                <w:color w:val="auto"/>
                <w:sz w:val="24"/>
                <w:szCs w:val="24"/>
                <w:lang w:eastAsia="zh-CN"/>
              </w:rPr>
            </w:pPr>
            <w:r>
              <w:rPr>
                <w:rFonts w:ascii="微软雅黑" w:eastAsia="微软雅黑" w:hAnsi="微软雅黑" w:cs="Times New Roman" w:hint="eastAsia"/>
                <w:b/>
                <w:bCs/>
                <w:sz w:val="24"/>
                <w:szCs w:val="24"/>
                <w:lang w:eastAsia="zh-CN"/>
              </w:rPr>
              <w:t>9</w:t>
            </w:r>
            <w:r>
              <w:rPr>
                <w:rFonts w:ascii="微软雅黑" w:eastAsia="微软雅黑" w:hAnsi="微软雅黑" w:cs="Times New Roman" w:hint="eastAsia"/>
                <w:b/>
                <w:bCs/>
                <w:sz w:val="24"/>
                <w:szCs w:val="24"/>
                <w:lang w:eastAsia="zh-CN"/>
              </w:rPr>
              <w:t>月</w:t>
            </w:r>
            <w:r>
              <w:rPr>
                <w:rFonts w:ascii="微软雅黑" w:eastAsia="微软雅黑" w:hAnsi="微软雅黑" w:cs="Times New Roman" w:hint="eastAsia"/>
                <w:b/>
                <w:bCs/>
                <w:sz w:val="24"/>
                <w:szCs w:val="24"/>
                <w:lang w:eastAsia="zh-CN"/>
              </w:rPr>
              <w:t>1</w:t>
            </w:r>
            <w:r>
              <w:rPr>
                <w:rFonts w:ascii="微软雅黑" w:eastAsia="微软雅黑" w:hAnsi="微软雅黑" w:cs="Times New Roman" w:hint="eastAsia"/>
                <w:b/>
                <w:bCs/>
                <w:sz w:val="24"/>
                <w:szCs w:val="24"/>
                <w:lang w:eastAsia="zh-CN"/>
              </w:rPr>
              <w:t>日全天</w:t>
            </w:r>
          </w:p>
        </w:tc>
        <w:tc>
          <w:tcPr>
            <w:tcW w:w="8221" w:type="dxa"/>
            <w:gridSpan w:val="3"/>
            <w:tcBorders>
              <w:top w:val="single" w:sz="4" w:space="0" w:color="auto"/>
              <w:left w:val="single" w:sz="4" w:space="0" w:color="auto"/>
              <w:bottom w:val="single" w:sz="4" w:space="0" w:color="auto"/>
              <w:right w:val="single" w:sz="4" w:space="0" w:color="auto"/>
            </w:tcBorders>
          </w:tcPr>
          <w:p w14:paraId="4BE46474" w14:textId="77777777" w:rsidR="00C00252" w:rsidRDefault="0012089D">
            <w:pPr>
              <w:rPr>
                <w:rFonts w:ascii="微软雅黑" w:eastAsia="微软雅黑" w:hAnsi="微软雅黑" w:cs="Times New Roman"/>
                <w:b/>
                <w:bCs/>
                <w:sz w:val="24"/>
                <w:szCs w:val="24"/>
              </w:rPr>
            </w:pPr>
            <w:r>
              <w:rPr>
                <w:rFonts w:ascii="微软雅黑" w:eastAsia="微软雅黑" w:hAnsi="微软雅黑" w:cs="Times New Roman" w:hint="eastAsia"/>
                <w:b/>
                <w:bCs/>
                <w:sz w:val="24"/>
                <w:szCs w:val="24"/>
                <w:lang w:eastAsia="zh-CN"/>
              </w:rPr>
              <w:t>大会报告</w:t>
            </w:r>
          </w:p>
        </w:tc>
      </w:tr>
      <w:tr w:rsidR="00C00252" w14:paraId="44045E35" w14:textId="77777777">
        <w:trPr>
          <w:trHeight w:val="299"/>
        </w:trPr>
        <w:tc>
          <w:tcPr>
            <w:tcW w:w="1555" w:type="dxa"/>
            <w:tcBorders>
              <w:top w:val="single" w:sz="4" w:space="0" w:color="auto"/>
              <w:left w:val="single" w:sz="4" w:space="0" w:color="auto"/>
              <w:bottom w:val="single" w:sz="4" w:space="0" w:color="auto"/>
              <w:right w:val="single" w:sz="4" w:space="0" w:color="auto"/>
            </w:tcBorders>
          </w:tcPr>
          <w:p w14:paraId="71DBABEC" w14:textId="77777777" w:rsidR="00C00252" w:rsidRDefault="0012089D">
            <w:pPr>
              <w:rPr>
                <w:rFonts w:ascii="微软雅黑" w:eastAsia="微软雅黑" w:hAnsi="微软雅黑" w:cs="Times New Roman"/>
                <w:b/>
                <w:bCs/>
                <w:sz w:val="24"/>
                <w:szCs w:val="24"/>
              </w:rPr>
            </w:pPr>
            <w:r>
              <w:rPr>
                <w:rFonts w:ascii="微软雅黑" w:eastAsia="微软雅黑" w:hAnsi="微软雅黑" w:cs="Times New Roman" w:hint="eastAsia"/>
                <w:b/>
                <w:bCs/>
                <w:sz w:val="24"/>
                <w:szCs w:val="24"/>
                <w:lang w:eastAsia="zh-CN"/>
              </w:rPr>
              <w:t>报告</w:t>
            </w:r>
            <w:r>
              <w:rPr>
                <w:rFonts w:ascii="微软雅黑" w:eastAsia="微软雅黑" w:hAnsi="微软雅黑" w:cs="Times New Roman"/>
                <w:b/>
                <w:bCs/>
                <w:sz w:val="24"/>
                <w:szCs w:val="24"/>
              </w:rPr>
              <w:t>时间</w:t>
            </w:r>
          </w:p>
        </w:tc>
        <w:tc>
          <w:tcPr>
            <w:tcW w:w="5460" w:type="dxa"/>
            <w:tcBorders>
              <w:top w:val="single" w:sz="4" w:space="0" w:color="auto"/>
              <w:left w:val="single" w:sz="4" w:space="0" w:color="auto"/>
              <w:bottom w:val="single" w:sz="4" w:space="0" w:color="auto"/>
              <w:right w:val="single" w:sz="4" w:space="0" w:color="auto"/>
            </w:tcBorders>
          </w:tcPr>
          <w:p w14:paraId="20D22B68" w14:textId="77777777" w:rsidR="00C00252" w:rsidRDefault="0012089D">
            <w:pPr>
              <w:jc w:val="center"/>
              <w:rPr>
                <w:rFonts w:ascii="微软雅黑" w:eastAsia="微软雅黑" w:hAnsi="微软雅黑" w:cs="Times New Roman"/>
                <w:b/>
                <w:bCs/>
                <w:sz w:val="24"/>
                <w:szCs w:val="24"/>
              </w:rPr>
            </w:pPr>
            <w:r>
              <w:rPr>
                <w:rFonts w:ascii="微软雅黑" w:eastAsia="微软雅黑" w:hAnsi="微软雅黑" w:cs="Times New Roman" w:hint="eastAsia"/>
                <w:b/>
                <w:bCs/>
                <w:sz w:val="24"/>
                <w:szCs w:val="24"/>
                <w:lang w:eastAsia="zh-CN"/>
              </w:rPr>
              <w:t>报告</w:t>
            </w:r>
            <w:r>
              <w:rPr>
                <w:rFonts w:ascii="微软雅黑" w:eastAsia="微软雅黑" w:hAnsi="微软雅黑" w:cs="Times New Roman"/>
                <w:b/>
                <w:bCs/>
                <w:sz w:val="24"/>
                <w:szCs w:val="24"/>
              </w:rPr>
              <w:t>题目</w:t>
            </w:r>
          </w:p>
        </w:tc>
        <w:tc>
          <w:tcPr>
            <w:tcW w:w="1769" w:type="dxa"/>
            <w:tcBorders>
              <w:top w:val="single" w:sz="4" w:space="0" w:color="auto"/>
              <w:left w:val="single" w:sz="4" w:space="0" w:color="auto"/>
              <w:bottom w:val="single" w:sz="4" w:space="0" w:color="auto"/>
              <w:right w:val="single" w:sz="4" w:space="0" w:color="auto"/>
            </w:tcBorders>
          </w:tcPr>
          <w:p w14:paraId="3C0035F0" w14:textId="77777777" w:rsidR="00C00252" w:rsidRDefault="0012089D">
            <w:pPr>
              <w:jc w:val="center"/>
              <w:rPr>
                <w:rFonts w:ascii="微软雅黑" w:eastAsia="微软雅黑" w:hAnsi="微软雅黑" w:cs="Times New Roman"/>
                <w:b/>
                <w:bCs/>
                <w:sz w:val="24"/>
                <w:szCs w:val="24"/>
              </w:rPr>
            </w:pPr>
            <w:r>
              <w:rPr>
                <w:rFonts w:ascii="微软雅黑" w:eastAsia="微软雅黑" w:hAnsi="微软雅黑" w:cs="Times New Roman"/>
                <w:b/>
                <w:bCs/>
                <w:sz w:val="24"/>
                <w:szCs w:val="24"/>
              </w:rPr>
              <w:t>报告人</w:t>
            </w:r>
          </w:p>
        </w:tc>
        <w:tc>
          <w:tcPr>
            <w:tcW w:w="992" w:type="dxa"/>
            <w:tcBorders>
              <w:top w:val="single" w:sz="4" w:space="0" w:color="auto"/>
              <w:left w:val="single" w:sz="4" w:space="0" w:color="auto"/>
              <w:bottom w:val="single" w:sz="4" w:space="0" w:color="auto"/>
              <w:right w:val="single" w:sz="4" w:space="0" w:color="auto"/>
            </w:tcBorders>
          </w:tcPr>
          <w:p w14:paraId="665CA416" w14:textId="77777777" w:rsidR="00C00252" w:rsidRDefault="0012089D">
            <w:pPr>
              <w:jc w:val="center"/>
              <w:rPr>
                <w:rFonts w:ascii="微软雅黑" w:eastAsia="微软雅黑" w:hAnsi="微软雅黑" w:cs="Times New Roman"/>
                <w:b/>
                <w:bCs/>
                <w:sz w:val="24"/>
                <w:szCs w:val="24"/>
              </w:rPr>
            </w:pPr>
            <w:r>
              <w:rPr>
                <w:rFonts w:ascii="微软雅黑" w:eastAsia="微软雅黑" w:hAnsi="微软雅黑" w:cs="Times New Roman"/>
                <w:b/>
                <w:bCs/>
                <w:sz w:val="24"/>
                <w:szCs w:val="24"/>
              </w:rPr>
              <w:t>主持人</w:t>
            </w:r>
          </w:p>
        </w:tc>
      </w:tr>
      <w:tr w:rsidR="00C00252" w14:paraId="043ED8FC" w14:textId="77777777">
        <w:trPr>
          <w:trHeight w:val="20"/>
        </w:trPr>
        <w:tc>
          <w:tcPr>
            <w:tcW w:w="1555" w:type="dxa"/>
            <w:tcBorders>
              <w:top w:val="single" w:sz="4" w:space="0" w:color="auto"/>
              <w:left w:val="single" w:sz="4" w:space="0" w:color="auto"/>
              <w:bottom w:val="single" w:sz="4" w:space="0" w:color="auto"/>
              <w:right w:val="single" w:sz="4" w:space="0" w:color="auto"/>
            </w:tcBorders>
          </w:tcPr>
          <w:p w14:paraId="3793ABCF" w14:textId="77777777" w:rsidR="00C00252" w:rsidRDefault="0012089D">
            <w:pPr>
              <w:textAlignment w:val="center"/>
              <w:rPr>
                <w:rFonts w:ascii="Times New Roman" w:eastAsia="仿宋" w:hAnsi="Times New Roman" w:cs="Times New Roman"/>
                <w:sz w:val="24"/>
                <w:szCs w:val="24"/>
                <w:lang w:eastAsia="zh-CN"/>
              </w:rPr>
            </w:pPr>
            <w:r>
              <w:rPr>
                <w:rFonts w:ascii="Times New Roman" w:eastAsia="仿宋" w:hAnsi="Times New Roman" w:cs="Times New Roman" w:hint="eastAsia"/>
                <w:bCs/>
                <w:sz w:val="24"/>
                <w:szCs w:val="24"/>
                <w:lang w:eastAsia="zh-CN"/>
              </w:rPr>
              <w:t>08</w:t>
            </w:r>
            <w:r>
              <w:rPr>
                <w:rFonts w:ascii="Times New Roman" w:eastAsia="仿宋" w:hAnsi="Times New Roman" w:cs="Times New Roman"/>
                <w:bCs/>
                <w:sz w:val="24"/>
                <w:szCs w:val="24"/>
              </w:rPr>
              <w:t>:</w:t>
            </w:r>
            <w:r>
              <w:rPr>
                <w:rFonts w:ascii="Times New Roman" w:eastAsia="仿宋" w:hAnsi="Times New Roman" w:cs="Times New Roman" w:hint="eastAsia"/>
                <w:bCs/>
                <w:sz w:val="24"/>
                <w:szCs w:val="24"/>
                <w:lang w:eastAsia="zh-CN"/>
              </w:rPr>
              <w:t>30</w:t>
            </w:r>
            <w:r>
              <w:rPr>
                <w:rFonts w:ascii="Times New Roman" w:eastAsia="仿宋" w:hAnsi="Times New Roman" w:cs="Times New Roman"/>
                <w:bCs/>
                <w:sz w:val="24"/>
                <w:szCs w:val="24"/>
              </w:rPr>
              <w:t>-</w:t>
            </w:r>
            <w:r>
              <w:rPr>
                <w:rFonts w:ascii="Times New Roman" w:eastAsia="仿宋" w:hAnsi="Times New Roman" w:cs="Times New Roman" w:hint="eastAsia"/>
                <w:bCs/>
                <w:sz w:val="24"/>
                <w:szCs w:val="24"/>
                <w:lang w:eastAsia="zh-CN"/>
              </w:rPr>
              <w:t>08</w:t>
            </w:r>
            <w:r>
              <w:rPr>
                <w:rFonts w:ascii="Times New Roman" w:eastAsia="仿宋" w:hAnsi="Times New Roman" w:cs="Times New Roman"/>
                <w:bCs/>
                <w:sz w:val="24"/>
                <w:szCs w:val="24"/>
              </w:rPr>
              <w:t>:</w:t>
            </w:r>
            <w:r>
              <w:rPr>
                <w:rFonts w:ascii="Times New Roman" w:eastAsia="仿宋" w:hAnsi="Times New Roman" w:cs="Times New Roman" w:hint="eastAsia"/>
                <w:bCs/>
                <w:sz w:val="24"/>
                <w:szCs w:val="24"/>
                <w:lang w:eastAsia="zh-CN"/>
              </w:rPr>
              <w:t>40</w:t>
            </w:r>
          </w:p>
        </w:tc>
        <w:tc>
          <w:tcPr>
            <w:tcW w:w="5460" w:type="dxa"/>
            <w:tcBorders>
              <w:top w:val="single" w:sz="4" w:space="0" w:color="auto"/>
              <w:left w:val="single" w:sz="4" w:space="0" w:color="auto"/>
              <w:bottom w:val="single" w:sz="4" w:space="0" w:color="auto"/>
              <w:right w:val="single" w:sz="4" w:space="0" w:color="auto"/>
            </w:tcBorders>
          </w:tcPr>
          <w:p w14:paraId="53CB818E" w14:textId="77777777" w:rsidR="00C00252" w:rsidRDefault="0012089D">
            <w:pPr>
              <w:jc w:val="center"/>
              <w:textAlignment w:val="center"/>
              <w:rPr>
                <w:rFonts w:ascii="Times New Roman" w:eastAsia="仿宋" w:hAnsi="Times New Roman" w:cs="Times New Roman"/>
                <w:sz w:val="24"/>
                <w:szCs w:val="24"/>
                <w:lang w:eastAsia="zh-CN"/>
              </w:rPr>
            </w:pPr>
            <w:r>
              <w:rPr>
                <w:rFonts w:ascii="Times New Roman" w:eastAsia="仿宋" w:hAnsi="Times New Roman" w:cs="Times New Roman" w:hint="eastAsia"/>
                <w:sz w:val="24"/>
                <w:szCs w:val="24"/>
                <w:lang w:eastAsia="zh-CN"/>
              </w:rPr>
              <w:t>领导致辞</w:t>
            </w:r>
          </w:p>
        </w:tc>
        <w:tc>
          <w:tcPr>
            <w:tcW w:w="1769" w:type="dxa"/>
            <w:tcBorders>
              <w:top w:val="single" w:sz="4" w:space="0" w:color="auto"/>
              <w:left w:val="single" w:sz="4" w:space="0" w:color="auto"/>
              <w:bottom w:val="single" w:sz="4" w:space="0" w:color="auto"/>
              <w:right w:val="single" w:sz="4" w:space="0" w:color="auto"/>
            </w:tcBorders>
          </w:tcPr>
          <w:p w14:paraId="2382CE92" w14:textId="77777777" w:rsidR="00C00252" w:rsidRDefault="0012089D">
            <w:pPr>
              <w:textAlignment w:val="center"/>
              <w:rPr>
                <w:rFonts w:ascii="Times New Roman" w:eastAsia="仿宋" w:hAnsi="Times New Roman" w:cs="Times New Roman"/>
                <w:sz w:val="24"/>
                <w:szCs w:val="24"/>
                <w:lang w:eastAsia="zh-CN"/>
              </w:rPr>
            </w:pPr>
            <w:r>
              <w:rPr>
                <w:rFonts w:ascii="Times New Roman" w:eastAsia="仿宋" w:hAnsi="Times New Roman" w:cs="Times New Roman" w:hint="eastAsia"/>
                <w:sz w:val="24"/>
                <w:szCs w:val="24"/>
                <w:lang w:eastAsia="zh-CN"/>
              </w:rPr>
              <w:t>罗良</w:t>
            </w:r>
          </w:p>
        </w:tc>
        <w:tc>
          <w:tcPr>
            <w:tcW w:w="992" w:type="dxa"/>
            <w:tcBorders>
              <w:left w:val="single" w:sz="4" w:space="0" w:color="auto"/>
              <w:right w:val="single" w:sz="4" w:space="0" w:color="auto"/>
            </w:tcBorders>
            <w:vAlign w:val="center"/>
          </w:tcPr>
          <w:p w14:paraId="6807EA90" w14:textId="77777777" w:rsidR="00C00252" w:rsidRDefault="0012089D">
            <w:pPr>
              <w:jc w:val="center"/>
              <w:rPr>
                <w:rFonts w:ascii="Times New Roman" w:eastAsia="仿宋" w:hAnsi="Times New Roman" w:cs="Times New Roman"/>
                <w:kern w:val="2"/>
                <w:sz w:val="24"/>
                <w:szCs w:val="24"/>
                <w:lang w:eastAsia="zh-CN"/>
              </w:rPr>
            </w:pPr>
            <w:r>
              <w:rPr>
                <w:rFonts w:ascii="Times New Roman" w:eastAsia="仿宋" w:hAnsi="Times New Roman" w:cs="Times New Roman" w:hint="eastAsia"/>
                <w:kern w:val="2"/>
                <w:sz w:val="24"/>
                <w:szCs w:val="24"/>
                <w:lang w:eastAsia="zh-CN"/>
              </w:rPr>
              <w:t>牛海晶</w:t>
            </w:r>
          </w:p>
        </w:tc>
      </w:tr>
      <w:tr w:rsidR="00C00252" w14:paraId="140DAC4E" w14:textId="77777777">
        <w:trPr>
          <w:trHeight w:val="20"/>
        </w:trPr>
        <w:tc>
          <w:tcPr>
            <w:tcW w:w="1555" w:type="dxa"/>
            <w:tcBorders>
              <w:top w:val="single" w:sz="4" w:space="0" w:color="auto"/>
              <w:left w:val="single" w:sz="4" w:space="0" w:color="auto"/>
              <w:bottom w:val="single" w:sz="4" w:space="0" w:color="auto"/>
              <w:right w:val="single" w:sz="4" w:space="0" w:color="auto"/>
            </w:tcBorders>
          </w:tcPr>
          <w:p w14:paraId="5426B8AE" w14:textId="77777777" w:rsidR="00C00252" w:rsidRDefault="0012089D">
            <w:pPr>
              <w:textAlignment w:val="center"/>
              <w:rPr>
                <w:rFonts w:ascii="Times New Roman" w:eastAsia="仿宋" w:hAnsi="Times New Roman" w:cs="Times New Roman"/>
                <w:bCs/>
                <w:sz w:val="24"/>
                <w:szCs w:val="24"/>
                <w:lang w:eastAsia="zh-CN"/>
              </w:rPr>
            </w:pPr>
            <w:r>
              <w:rPr>
                <w:rFonts w:ascii="Times New Roman" w:eastAsia="仿宋" w:hAnsi="Times New Roman" w:cs="Times New Roman" w:hint="eastAsia"/>
                <w:bCs/>
                <w:sz w:val="24"/>
                <w:szCs w:val="24"/>
                <w:lang w:eastAsia="zh-CN"/>
              </w:rPr>
              <w:t>08</w:t>
            </w:r>
            <w:r>
              <w:rPr>
                <w:rFonts w:ascii="Times New Roman" w:eastAsia="仿宋" w:hAnsi="Times New Roman" w:cs="Times New Roman"/>
                <w:bCs/>
                <w:sz w:val="24"/>
                <w:szCs w:val="24"/>
              </w:rPr>
              <w:t>:</w:t>
            </w:r>
            <w:r>
              <w:rPr>
                <w:rFonts w:ascii="Times New Roman" w:eastAsia="仿宋" w:hAnsi="Times New Roman" w:cs="Times New Roman" w:hint="eastAsia"/>
                <w:bCs/>
                <w:sz w:val="24"/>
                <w:szCs w:val="24"/>
                <w:lang w:eastAsia="zh-CN"/>
              </w:rPr>
              <w:t>40</w:t>
            </w:r>
            <w:r>
              <w:rPr>
                <w:rFonts w:ascii="Times New Roman" w:eastAsia="仿宋" w:hAnsi="Times New Roman" w:cs="Times New Roman"/>
                <w:bCs/>
                <w:sz w:val="24"/>
                <w:szCs w:val="24"/>
              </w:rPr>
              <w:t>-</w:t>
            </w:r>
            <w:r>
              <w:rPr>
                <w:rFonts w:ascii="Times New Roman" w:eastAsia="仿宋" w:hAnsi="Times New Roman" w:cs="Times New Roman" w:hint="eastAsia"/>
                <w:bCs/>
                <w:sz w:val="24"/>
                <w:szCs w:val="24"/>
                <w:lang w:eastAsia="zh-CN"/>
              </w:rPr>
              <w:t>09</w:t>
            </w:r>
            <w:r>
              <w:rPr>
                <w:rFonts w:ascii="Times New Roman" w:eastAsia="仿宋" w:hAnsi="Times New Roman" w:cs="Times New Roman"/>
                <w:bCs/>
                <w:sz w:val="24"/>
                <w:szCs w:val="24"/>
              </w:rPr>
              <w:t>:</w:t>
            </w:r>
            <w:r>
              <w:rPr>
                <w:rFonts w:ascii="Times New Roman" w:eastAsia="仿宋" w:hAnsi="Times New Roman" w:cs="Times New Roman" w:hint="eastAsia"/>
                <w:bCs/>
                <w:sz w:val="24"/>
                <w:szCs w:val="24"/>
                <w:lang w:eastAsia="zh-CN"/>
              </w:rPr>
              <w:t>10</w:t>
            </w:r>
          </w:p>
        </w:tc>
        <w:tc>
          <w:tcPr>
            <w:tcW w:w="5460" w:type="dxa"/>
            <w:tcBorders>
              <w:top w:val="single" w:sz="4" w:space="0" w:color="auto"/>
              <w:left w:val="single" w:sz="4" w:space="0" w:color="auto"/>
              <w:bottom w:val="single" w:sz="4" w:space="0" w:color="auto"/>
              <w:right w:val="single" w:sz="4" w:space="0" w:color="auto"/>
            </w:tcBorders>
          </w:tcPr>
          <w:p w14:paraId="4355B641" w14:textId="77777777" w:rsidR="00C00252" w:rsidRDefault="0012089D">
            <w:pPr>
              <w:jc w:val="center"/>
              <w:textAlignment w:val="center"/>
              <w:rPr>
                <w:rFonts w:ascii="Times New Roman" w:eastAsia="仿宋" w:hAnsi="Times New Roman" w:cs="Times New Roman"/>
                <w:sz w:val="24"/>
                <w:szCs w:val="24"/>
                <w:lang w:eastAsia="zh-CN"/>
              </w:rPr>
            </w:pPr>
            <w:r>
              <w:rPr>
                <w:rFonts w:ascii="Times New Roman" w:eastAsia="仿宋" w:hAnsi="Times New Roman" w:cs="Times New Roman"/>
                <w:sz w:val="24"/>
                <w:szCs w:val="24"/>
                <w:lang w:eastAsia="zh-CN"/>
              </w:rPr>
              <w:t>S</w:t>
            </w:r>
            <w:r>
              <w:rPr>
                <w:rFonts w:ascii="Times New Roman" w:eastAsia="仿宋" w:hAnsi="Times New Roman" w:cs="Times New Roman" w:hint="eastAsia"/>
                <w:sz w:val="24"/>
                <w:szCs w:val="24"/>
                <w:lang w:eastAsia="zh-CN"/>
              </w:rPr>
              <w:t xml:space="preserve">omatosensory </w:t>
            </w:r>
            <w:r>
              <w:rPr>
                <w:rFonts w:ascii="Times New Roman" w:eastAsia="仿宋" w:hAnsi="Times New Roman" w:cs="Times New Roman"/>
                <w:sz w:val="24"/>
                <w:szCs w:val="24"/>
                <w:lang w:eastAsia="zh-CN"/>
              </w:rPr>
              <w:t>aging</w:t>
            </w:r>
            <w:r>
              <w:rPr>
                <w:rFonts w:ascii="Times New Roman" w:eastAsia="仿宋" w:hAnsi="Times New Roman" w:cs="Times New Roman" w:hint="eastAsia"/>
                <w:sz w:val="24"/>
                <w:szCs w:val="24"/>
                <w:lang w:eastAsia="zh-CN"/>
              </w:rPr>
              <w:t xml:space="preserve"> in </w:t>
            </w:r>
            <w:r>
              <w:rPr>
                <w:rFonts w:ascii="Times New Roman" w:eastAsia="仿宋" w:hAnsi="Times New Roman" w:cs="Times New Roman"/>
                <w:sz w:val="24"/>
                <w:szCs w:val="24"/>
                <w:lang w:eastAsia="zh-CN"/>
              </w:rPr>
              <w:t>human</w:t>
            </w:r>
            <w:r>
              <w:rPr>
                <w:rFonts w:ascii="Times New Roman" w:eastAsia="仿宋" w:hAnsi="Times New Roman" w:cs="Times New Roman" w:hint="eastAsia"/>
                <w:sz w:val="24"/>
                <w:szCs w:val="24"/>
                <w:lang w:eastAsia="zh-CN"/>
              </w:rPr>
              <w:t xml:space="preserve"> and </w:t>
            </w:r>
            <w:r>
              <w:rPr>
                <w:rFonts w:ascii="Times New Roman" w:eastAsia="仿宋" w:hAnsi="Times New Roman" w:cs="Times New Roman"/>
                <w:sz w:val="24"/>
                <w:szCs w:val="24"/>
                <w:lang w:eastAsia="zh-CN"/>
              </w:rPr>
              <w:t>mice</w:t>
            </w:r>
          </w:p>
        </w:tc>
        <w:tc>
          <w:tcPr>
            <w:tcW w:w="1769" w:type="dxa"/>
            <w:tcBorders>
              <w:top w:val="single" w:sz="4" w:space="0" w:color="auto"/>
              <w:left w:val="single" w:sz="4" w:space="0" w:color="auto"/>
              <w:bottom w:val="single" w:sz="4" w:space="0" w:color="auto"/>
              <w:right w:val="single" w:sz="4" w:space="0" w:color="auto"/>
            </w:tcBorders>
          </w:tcPr>
          <w:p w14:paraId="2CC0CE59" w14:textId="77777777" w:rsidR="00C00252" w:rsidRDefault="0012089D">
            <w:pPr>
              <w:textAlignment w:val="center"/>
              <w:rPr>
                <w:rFonts w:ascii="Times New Roman" w:eastAsia="仿宋" w:hAnsi="Times New Roman" w:cs="Times New Roman"/>
                <w:sz w:val="24"/>
                <w:szCs w:val="24"/>
              </w:rPr>
            </w:pPr>
            <w:bookmarkStart w:id="1" w:name="OLE_LINK22"/>
            <w:r>
              <w:rPr>
                <w:rFonts w:ascii="Times New Roman" w:eastAsia="仿宋" w:hAnsi="Times New Roman" w:cs="Times New Roman"/>
                <w:sz w:val="24"/>
                <w:szCs w:val="24"/>
              </w:rPr>
              <w:t>柳彭</w:t>
            </w:r>
            <w:bookmarkEnd w:id="1"/>
          </w:p>
        </w:tc>
        <w:tc>
          <w:tcPr>
            <w:tcW w:w="992" w:type="dxa"/>
            <w:vMerge w:val="restart"/>
            <w:tcBorders>
              <w:left w:val="single" w:sz="4" w:space="0" w:color="auto"/>
              <w:right w:val="single" w:sz="4" w:space="0" w:color="auto"/>
            </w:tcBorders>
            <w:vAlign w:val="center"/>
          </w:tcPr>
          <w:p w14:paraId="1EC32226" w14:textId="3F01E14C" w:rsidR="00024505" w:rsidRDefault="00024505">
            <w:pPr>
              <w:jc w:val="center"/>
              <w:rPr>
                <w:rFonts w:ascii="Times New Roman" w:eastAsia="仿宋" w:hAnsi="Times New Roman" w:cs="Times New Roman"/>
                <w:kern w:val="2"/>
                <w:sz w:val="24"/>
                <w:szCs w:val="24"/>
                <w:lang w:eastAsia="zh-CN"/>
              </w:rPr>
            </w:pPr>
            <w:r>
              <w:rPr>
                <w:rFonts w:ascii="Times New Roman" w:eastAsia="仿宋" w:hAnsi="Times New Roman" w:cs="Times New Roman" w:hint="eastAsia"/>
                <w:bCs/>
                <w:sz w:val="24"/>
                <w:szCs w:val="24"/>
                <w:lang w:eastAsia="zh-CN"/>
              </w:rPr>
              <w:t>徐鹏飞</w:t>
            </w:r>
          </w:p>
          <w:p w14:paraId="4FE00ABB" w14:textId="727F7547" w:rsidR="00C00252" w:rsidRDefault="0012089D">
            <w:pPr>
              <w:jc w:val="center"/>
              <w:rPr>
                <w:rFonts w:ascii="Times New Roman" w:eastAsia="仿宋" w:hAnsi="Times New Roman" w:cs="Times New Roman"/>
                <w:kern w:val="2"/>
                <w:sz w:val="24"/>
                <w:szCs w:val="24"/>
                <w:lang w:eastAsia="zh-CN"/>
              </w:rPr>
            </w:pPr>
            <w:r>
              <w:rPr>
                <w:rFonts w:ascii="Times New Roman" w:eastAsia="仿宋" w:hAnsi="Times New Roman" w:cs="Times New Roman" w:hint="eastAsia"/>
                <w:kern w:val="2"/>
                <w:sz w:val="24"/>
                <w:szCs w:val="24"/>
                <w:lang w:eastAsia="zh-CN"/>
              </w:rPr>
              <w:t>杨林</w:t>
            </w:r>
          </w:p>
        </w:tc>
      </w:tr>
      <w:tr w:rsidR="00C00252" w14:paraId="7A99C5DC" w14:textId="77777777">
        <w:trPr>
          <w:trHeight w:val="20"/>
        </w:trPr>
        <w:tc>
          <w:tcPr>
            <w:tcW w:w="1555" w:type="dxa"/>
            <w:tcBorders>
              <w:top w:val="single" w:sz="4" w:space="0" w:color="auto"/>
              <w:left w:val="single" w:sz="4" w:space="0" w:color="auto"/>
              <w:bottom w:val="single" w:sz="4" w:space="0" w:color="auto"/>
              <w:right w:val="single" w:sz="4" w:space="0" w:color="auto"/>
            </w:tcBorders>
          </w:tcPr>
          <w:p w14:paraId="11ED69AD" w14:textId="77777777" w:rsidR="00C00252" w:rsidRDefault="0012089D">
            <w:pPr>
              <w:textAlignment w:val="center"/>
              <w:rPr>
                <w:rFonts w:ascii="Times New Roman" w:eastAsia="仿宋" w:hAnsi="Times New Roman" w:cs="Times New Roman"/>
                <w:sz w:val="24"/>
                <w:szCs w:val="24"/>
                <w:lang w:eastAsia="zh-CN"/>
              </w:rPr>
            </w:pPr>
            <w:r>
              <w:rPr>
                <w:rFonts w:ascii="Times New Roman" w:eastAsia="仿宋" w:hAnsi="Times New Roman" w:cs="Times New Roman" w:hint="eastAsia"/>
                <w:bCs/>
                <w:sz w:val="24"/>
                <w:szCs w:val="24"/>
                <w:lang w:eastAsia="zh-CN"/>
              </w:rPr>
              <w:t>09</w:t>
            </w:r>
            <w:r>
              <w:rPr>
                <w:rFonts w:ascii="Times New Roman" w:eastAsia="仿宋" w:hAnsi="Times New Roman" w:cs="Times New Roman"/>
                <w:bCs/>
                <w:sz w:val="24"/>
                <w:szCs w:val="24"/>
              </w:rPr>
              <w:t>:</w:t>
            </w:r>
            <w:r>
              <w:rPr>
                <w:rFonts w:ascii="Times New Roman" w:eastAsia="仿宋" w:hAnsi="Times New Roman" w:cs="Times New Roman" w:hint="eastAsia"/>
                <w:bCs/>
                <w:sz w:val="24"/>
                <w:szCs w:val="24"/>
                <w:lang w:eastAsia="zh-CN"/>
              </w:rPr>
              <w:t>10</w:t>
            </w:r>
            <w:r>
              <w:rPr>
                <w:rFonts w:ascii="Times New Roman" w:eastAsia="仿宋" w:hAnsi="Times New Roman" w:cs="Times New Roman"/>
                <w:bCs/>
                <w:sz w:val="24"/>
                <w:szCs w:val="24"/>
              </w:rPr>
              <w:t>-</w:t>
            </w:r>
            <w:r>
              <w:rPr>
                <w:rFonts w:ascii="Times New Roman" w:eastAsia="仿宋" w:hAnsi="Times New Roman" w:cs="Times New Roman" w:hint="eastAsia"/>
                <w:bCs/>
                <w:sz w:val="24"/>
                <w:szCs w:val="24"/>
                <w:lang w:eastAsia="zh-CN"/>
              </w:rPr>
              <w:t>09</w:t>
            </w:r>
            <w:r>
              <w:rPr>
                <w:rFonts w:ascii="Times New Roman" w:eastAsia="仿宋" w:hAnsi="Times New Roman" w:cs="Times New Roman"/>
                <w:bCs/>
                <w:sz w:val="24"/>
                <w:szCs w:val="24"/>
              </w:rPr>
              <w:t>:</w:t>
            </w:r>
            <w:r>
              <w:rPr>
                <w:rFonts w:ascii="Times New Roman" w:eastAsia="仿宋" w:hAnsi="Times New Roman" w:cs="Times New Roman" w:hint="eastAsia"/>
                <w:bCs/>
                <w:sz w:val="24"/>
                <w:szCs w:val="24"/>
                <w:lang w:eastAsia="zh-CN"/>
              </w:rPr>
              <w:t>40</w:t>
            </w:r>
          </w:p>
        </w:tc>
        <w:tc>
          <w:tcPr>
            <w:tcW w:w="5460" w:type="dxa"/>
            <w:tcBorders>
              <w:top w:val="single" w:sz="4" w:space="0" w:color="auto"/>
              <w:left w:val="single" w:sz="4" w:space="0" w:color="auto"/>
              <w:bottom w:val="single" w:sz="4" w:space="0" w:color="auto"/>
              <w:right w:val="single" w:sz="4" w:space="0" w:color="auto"/>
            </w:tcBorders>
          </w:tcPr>
          <w:p w14:paraId="79439184" w14:textId="77777777" w:rsidR="00C00252" w:rsidRDefault="0012089D">
            <w:pPr>
              <w:jc w:val="center"/>
              <w:textAlignment w:val="center"/>
              <w:rPr>
                <w:rFonts w:ascii="Times New Roman" w:eastAsia="仿宋" w:hAnsi="Times New Roman" w:cs="Times New Roman"/>
                <w:sz w:val="24"/>
                <w:szCs w:val="24"/>
                <w:lang w:eastAsia="zh-CN"/>
              </w:rPr>
            </w:pPr>
            <w:r>
              <w:rPr>
                <w:rFonts w:ascii="Times New Roman" w:eastAsia="仿宋" w:hAnsi="Times New Roman" w:cs="Times New Roman"/>
                <w:sz w:val="24"/>
                <w:szCs w:val="24"/>
                <w:lang w:eastAsia="zh-CN"/>
              </w:rPr>
              <w:t>元认知脑机智能</w:t>
            </w:r>
          </w:p>
        </w:tc>
        <w:tc>
          <w:tcPr>
            <w:tcW w:w="1769" w:type="dxa"/>
            <w:tcBorders>
              <w:top w:val="single" w:sz="4" w:space="0" w:color="auto"/>
              <w:left w:val="single" w:sz="4" w:space="0" w:color="auto"/>
              <w:bottom w:val="single" w:sz="4" w:space="0" w:color="auto"/>
              <w:right w:val="single" w:sz="4" w:space="0" w:color="auto"/>
            </w:tcBorders>
          </w:tcPr>
          <w:p w14:paraId="02977467" w14:textId="77777777" w:rsidR="00C00252" w:rsidRDefault="0012089D">
            <w:pPr>
              <w:textAlignment w:val="center"/>
              <w:rPr>
                <w:rFonts w:ascii="Times New Roman" w:eastAsia="仿宋" w:hAnsi="Times New Roman" w:cs="Times New Roman"/>
                <w:sz w:val="24"/>
                <w:szCs w:val="24"/>
              </w:rPr>
            </w:pPr>
            <w:r>
              <w:rPr>
                <w:rFonts w:ascii="Times New Roman" w:eastAsia="仿宋" w:hAnsi="Times New Roman" w:cs="Times New Roman" w:hint="eastAsia"/>
                <w:sz w:val="24"/>
                <w:szCs w:val="24"/>
                <w:lang w:eastAsia="zh-CN"/>
              </w:rPr>
              <w:t>万小红</w:t>
            </w:r>
          </w:p>
        </w:tc>
        <w:tc>
          <w:tcPr>
            <w:tcW w:w="992" w:type="dxa"/>
            <w:vMerge/>
            <w:tcBorders>
              <w:left w:val="single" w:sz="4" w:space="0" w:color="auto"/>
              <w:right w:val="single" w:sz="4" w:space="0" w:color="auto"/>
            </w:tcBorders>
          </w:tcPr>
          <w:p w14:paraId="57C7174E" w14:textId="77777777" w:rsidR="00C00252" w:rsidRDefault="00C00252">
            <w:pPr>
              <w:rPr>
                <w:rFonts w:ascii="Times New Roman" w:eastAsia="仿宋" w:hAnsi="Times New Roman" w:cs="Times New Roman"/>
                <w:kern w:val="2"/>
                <w:sz w:val="24"/>
                <w:szCs w:val="24"/>
              </w:rPr>
            </w:pPr>
          </w:p>
        </w:tc>
      </w:tr>
      <w:tr w:rsidR="00C00252" w14:paraId="72AC771B" w14:textId="77777777">
        <w:trPr>
          <w:trHeight w:val="20"/>
        </w:trPr>
        <w:tc>
          <w:tcPr>
            <w:tcW w:w="1555" w:type="dxa"/>
            <w:tcBorders>
              <w:top w:val="single" w:sz="4" w:space="0" w:color="auto"/>
              <w:left w:val="single" w:sz="4" w:space="0" w:color="auto"/>
              <w:bottom w:val="single" w:sz="4" w:space="0" w:color="auto"/>
              <w:right w:val="single" w:sz="4" w:space="0" w:color="auto"/>
            </w:tcBorders>
          </w:tcPr>
          <w:p w14:paraId="7A4FA6E7" w14:textId="77777777" w:rsidR="00C00252" w:rsidRDefault="0012089D">
            <w:pPr>
              <w:textAlignment w:val="center"/>
              <w:rPr>
                <w:rFonts w:ascii="Times New Roman" w:eastAsia="仿宋" w:hAnsi="Times New Roman" w:cs="Times New Roman"/>
                <w:sz w:val="24"/>
                <w:szCs w:val="24"/>
                <w:lang w:eastAsia="zh-CN"/>
              </w:rPr>
            </w:pPr>
            <w:bookmarkStart w:id="2" w:name="OLE_LINK7"/>
            <w:r>
              <w:rPr>
                <w:rFonts w:ascii="Times New Roman" w:eastAsia="仿宋" w:hAnsi="Times New Roman" w:cs="Times New Roman" w:hint="eastAsia"/>
                <w:bCs/>
                <w:sz w:val="24"/>
                <w:szCs w:val="24"/>
                <w:lang w:eastAsia="zh-CN"/>
              </w:rPr>
              <w:t>09</w:t>
            </w:r>
            <w:r>
              <w:rPr>
                <w:rFonts w:ascii="Times New Roman" w:eastAsia="仿宋" w:hAnsi="Times New Roman" w:cs="Times New Roman"/>
                <w:bCs/>
                <w:sz w:val="24"/>
                <w:szCs w:val="24"/>
              </w:rPr>
              <w:t>:</w:t>
            </w:r>
            <w:r>
              <w:rPr>
                <w:rFonts w:ascii="Times New Roman" w:eastAsia="仿宋" w:hAnsi="Times New Roman" w:cs="Times New Roman" w:hint="eastAsia"/>
                <w:bCs/>
                <w:sz w:val="24"/>
                <w:szCs w:val="24"/>
                <w:lang w:eastAsia="zh-CN"/>
              </w:rPr>
              <w:t>40</w:t>
            </w:r>
            <w:r>
              <w:rPr>
                <w:rFonts w:ascii="Times New Roman" w:eastAsia="仿宋" w:hAnsi="Times New Roman" w:cs="Times New Roman"/>
                <w:bCs/>
                <w:sz w:val="24"/>
                <w:szCs w:val="24"/>
              </w:rPr>
              <w:t>-</w:t>
            </w:r>
            <w:r>
              <w:rPr>
                <w:rFonts w:ascii="Times New Roman" w:eastAsia="仿宋" w:hAnsi="Times New Roman" w:cs="Times New Roman" w:hint="eastAsia"/>
                <w:bCs/>
                <w:sz w:val="24"/>
                <w:szCs w:val="24"/>
                <w:lang w:eastAsia="zh-CN"/>
              </w:rPr>
              <w:t>10:10</w:t>
            </w:r>
            <w:bookmarkEnd w:id="2"/>
          </w:p>
        </w:tc>
        <w:tc>
          <w:tcPr>
            <w:tcW w:w="5460" w:type="dxa"/>
            <w:tcBorders>
              <w:top w:val="single" w:sz="4" w:space="0" w:color="auto"/>
              <w:left w:val="single" w:sz="4" w:space="0" w:color="auto"/>
              <w:bottom w:val="single" w:sz="4" w:space="0" w:color="auto"/>
              <w:right w:val="single" w:sz="4" w:space="0" w:color="auto"/>
            </w:tcBorders>
          </w:tcPr>
          <w:p w14:paraId="53E3FA9F" w14:textId="77777777" w:rsidR="00C00252" w:rsidRDefault="0012089D">
            <w:pPr>
              <w:jc w:val="center"/>
              <w:textAlignment w:val="center"/>
              <w:rPr>
                <w:rFonts w:ascii="Times New Roman" w:eastAsia="仿宋" w:hAnsi="Times New Roman" w:cs="Times New Roman"/>
                <w:sz w:val="24"/>
                <w:szCs w:val="24"/>
                <w:lang w:eastAsia="zh-CN"/>
              </w:rPr>
            </w:pPr>
            <w:r>
              <w:rPr>
                <w:rFonts w:ascii="Times New Roman" w:eastAsia="仿宋" w:hAnsi="Times New Roman" w:cs="Times New Roman"/>
                <w:sz w:val="24"/>
                <w:szCs w:val="24"/>
                <w:lang w:eastAsia="zh-CN"/>
              </w:rPr>
              <w:t>MDH</w:t>
            </w:r>
            <w:r>
              <w:rPr>
                <w:rFonts w:ascii="Times New Roman" w:eastAsia="仿宋" w:hAnsi="Times New Roman" w:cs="Times New Roman"/>
                <w:sz w:val="24"/>
                <w:szCs w:val="24"/>
                <w:lang w:eastAsia="zh-CN"/>
              </w:rPr>
              <w:t>脑科学数字平台</w:t>
            </w:r>
          </w:p>
        </w:tc>
        <w:tc>
          <w:tcPr>
            <w:tcW w:w="1769" w:type="dxa"/>
            <w:tcBorders>
              <w:top w:val="single" w:sz="4" w:space="0" w:color="auto"/>
              <w:left w:val="single" w:sz="4" w:space="0" w:color="auto"/>
              <w:bottom w:val="single" w:sz="4" w:space="0" w:color="auto"/>
              <w:right w:val="single" w:sz="4" w:space="0" w:color="auto"/>
            </w:tcBorders>
          </w:tcPr>
          <w:p w14:paraId="6775CCCC" w14:textId="77777777" w:rsidR="00C00252" w:rsidRDefault="0012089D">
            <w:pPr>
              <w:textAlignment w:val="center"/>
              <w:rPr>
                <w:rFonts w:ascii="Times New Roman" w:eastAsia="仿宋" w:hAnsi="Times New Roman" w:cs="Times New Roman"/>
                <w:sz w:val="24"/>
                <w:szCs w:val="24"/>
                <w:lang w:eastAsia="zh-CN"/>
              </w:rPr>
            </w:pPr>
            <w:bookmarkStart w:id="3" w:name="OLE_LINK24"/>
            <w:r>
              <w:rPr>
                <w:rFonts w:ascii="Times New Roman" w:eastAsia="仿宋" w:hAnsi="Times New Roman" w:cs="Times New Roman"/>
                <w:sz w:val="24"/>
                <w:szCs w:val="24"/>
              </w:rPr>
              <w:t>黄惠燕</w:t>
            </w:r>
            <w:bookmarkEnd w:id="3"/>
          </w:p>
        </w:tc>
        <w:tc>
          <w:tcPr>
            <w:tcW w:w="992" w:type="dxa"/>
            <w:vMerge/>
            <w:tcBorders>
              <w:left w:val="single" w:sz="4" w:space="0" w:color="auto"/>
              <w:right w:val="single" w:sz="4" w:space="0" w:color="auto"/>
            </w:tcBorders>
          </w:tcPr>
          <w:p w14:paraId="2CE01B17" w14:textId="77777777" w:rsidR="00C00252" w:rsidRDefault="00C00252">
            <w:pPr>
              <w:rPr>
                <w:rFonts w:ascii="Times New Roman" w:eastAsia="仿宋" w:hAnsi="Times New Roman" w:cs="Times New Roman"/>
                <w:kern w:val="2"/>
                <w:sz w:val="24"/>
                <w:szCs w:val="24"/>
                <w:lang w:eastAsia="zh-CN"/>
              </w:rPr>
            </w:pPr>
          </w:p>
        </w:tc>
      </w:tr>
      <w:tr w:rsidR="00C00252" w14:paraId="02685051" w14:textId="77777777">
        <w:trPr>
          <w:trHeight w:val="20"/>
        </w:trPr>
        <w:tc>
          <w:tcPr>
            <w:tcW w:w="1555" w:type="dxa"/>
            <w:tcBorders>
              <w:top w:val="single" w:sz="4" w:space="0" w:color="auto"/>
              <w:left w:val="single" w:sz="4" w:space="0" w:color="auto"/>
              <w:bottom w:val="single" w:sz="4" w:space="0" w:color="auto"/>
              <w:right w:val="single" w:sz="4" w:space="0" w:color="auto"/>
            </w:tcBorders>
          </w:tcPr>
          <w:p w14:paraId="6AE1CF13" w14:textId="77777777" w:rsidR="00C00252" w:rsidRDefault="0012089D">
            <w:pPr>
              <w:textAlignment w:val="center"/>
              <w:rPr>
                <w:rFonts w:ascii="Times New Roman" w:eastAsia="仿宋" w:hAnsi="Times New Roman" w:cs="Times New Roman"/>
                <w:bCs/>
                <w:sz w:val="24"/>
                <w:szCs w:val="24"/>
              </w:rPr>
            </w:pPr>
            <w:r>
              <w:rPr>
                <w:rFonts w:ascii="Times New Roman" w:eastAsia="仿宋" w:hAnsi="Times New Roman" w:cs="Times New Roman" w:hint="eastAsia"/>
                <w:b/>
                <w:sz w:val="24"/>
                <w:szCs w:val="24"/>
                <w:lang w:eastAsia="zh-CN"/>
              </w:rPr>
              <w:t>10</w:t>
            </w:r>
            <w:r>
              <w:rPr>
                <w:rFonts w:ascii="Times New Roman" w:eastAsia="仿宋" w:hAnsi="Times New Roman" w:cs="Times New Roman"/>
                <w:b/>
                <w:sz w:val="24"/>
                <w:szCs w:val="24"/>
              </w:rPr>
              <w:t>:</w:t>
            </w:r>
            <w:r>
              <w:rPr>
                <w:rFonts w:ascii="Times New Roman" w:eastAsia="仿宋" w:hAnsi="Times New Roman" w:cs="Times New Roman" w:hint="eastAsia"/>
                <w:b/>
                <w:sz w:val="24"/>
                <w:szCs w:val="24"/>
                <w:lang w:eastAsia="zh-CN"/>
              </w:rPr>
              <w:t>10</w:t>
            </w:r>
            <w:r>
              <w:rPr>
                <w:rFonts w:ascii="Times New Roman" w:eastAsia="仿宋" w:hAnsi="Times New Roman" w:cs="Times New Roman"/>
                <w:b/>
                <w:sz w:val="24"/>
                <w:szCs w:val="24"/>
              </w:rPr>
              <w:t>-</w:t>
            </w:r>
            <w:r>
              <w:rPr>
                <w:rFonts w:ascii="Times New Roman" w:eastAsia="仿宋" w:hAnsi="Times New Roman" w:cs="Times New Roman" w:hint="eastAsia"/>
                <w:b/>
                <w:sz w:val="24"/>
                <w:szCs w:val="24"/>
                <w:lang w:eastAsia="zh-CN"/>
              </w:rPr>
              <w:t>10:30</w:t>
            </w:r>
          </w:p>
        </w:tc>
        <w:tc>
          <w:tcPr>
            <w:tcW w:w="7229" w:type="dxa"/>
            <w:gridSpan w:val="2"/>
            <w:tcBorders>
              <w:top w:val="single" w:sz="4" w:space="0" w:color="auto"/>
              <w:left w:val="single" w:sz="4" w:space="0" w:color="auto"/>
              <w:bottom w:val="single" w:sz="4" w:space="0" w:color="auto"/>
              <w:right w:val="single" w:sz="4" w:space="0" w:color="auto"/>
            </w:tcBorders>
          </w:tcPr>
          <w:p w14:paraId="524215AF" w14:textId="77777777" w:rsidR="00C00252" w:rsidRDefault="0012089D">
            <w:pPr>
              <w:ind w:firstLineChars="800" w:firstLine="1920"/>
              <w:textAlignment w:val="center"/>
              <w:rPr>
                <w:rFonts w:ascii="Times New Roman" w:eastAsia="仿宋" w:hAnsi="Times New Roman" w:cs="Times New Roman"/>
                <w:sz w:val="24"/>
                <w:szCs w:val="24"/>
              </w:rPr>
            </w:pPr>
            <w:r>
              <w:rPr>
                <w:rFonts w:ascii="微软雅黑" w:eastAsia="微软雅黑" w:hAnsi="微软雅黑" w:cs="Times New Roman"/>
                <w:b/>
                <w:sz w:val="24"/>
                <w:szCs w:val="24"/>
                <w:lang w:eastAsia="zh-CN"/>
              </w:rPr>
              <w:t>合</w:t>
            </w:r>
            <w:r>
              <w:rPr>
                <w:rFonts w:ascii="微软雅黑" w:eastAsia="微软雅黑" w:hAnsi="微软雅黑" w:cs="Times New Roman" w:hint="eastAsia"/>
                <w:b/>
                <w:sz w:val="24"/>
                <w:szCs w:val="24"/>
                <w:lang w:eastAsia="zh-CN"/>
              </w:rPr>
              <w:t xml:space="preserve"> </w:t>
            </w:r>
            <w:r>
              <w:rPr>
                <w:rFonts w:ascii="微软雅黑" w:eastAsia="微软雅黑" w:hAnsi="微软雅黑" w:cs="Times New Roman"/>
                <w:b/>
                <w:sz w:val="24"/>
                <w:szCs w:val="24"/>
                <w:lang w:eastAsia="zh-CN"/>
              </w:rPr>
              <w:t>影</w:t>
            </w:r>
            <w:r>
              <w:rPr>
                <w:rFonts w:ascii="微软雅黑" w:eastAsia="微软雅黑" w:hAnsi="微软雅黑" w:cs="Times New Roman" w:hint="eastAsia"/>
                <w:b/>
                <w:sz w:val="24"/>
                <w:szCs w:val="24"/>
                <w:lang w:eastAsia="zh-CN"/>
              </w:rPr>
              <w:t xml:space="preserve"> </w:t>
            </w:r>
            <w:r>
              <w:rPr>
                <w:rFonts w:ascii="微软雅黑" w:eastAsia="微软雅黑" w:hAnsi="微软雅黑" w:cs="Times New Roman"/>
                <w:b/>
                <w:sz w:val="24"/>
                <w:szCs w:val="24"/>
                <w:lang w:eastAsia="zh-CN"/>
              </w:rPr>
              <w:t>与</w:t>
            </w:r>
            <w:r>
              <w:rPr>
                <w:rFonts w:ascii="微软雅黑" w:eastAsia="微软雅黑" w:hAnsi="微软雅黑" w:cs="Times New Roman" w:hint="eastAsia"/>
                <w:b/>
                <w:sz w:val="24"/>
                <w:szCs w:val="24"/>
                <w:lang w:eastAsia="zh-CN"/>
              </w:rPr>
              <w:t xml:space="preserve"> </w:t>
            </w:r>
            <w:r>
              <w:rPr>
                <w:rFonts w:ascii="微软雅黑" w:eastAsia="微软雅黑" w:hAnsi="微软雅黑" w:cs="Times New Roman"/>
                <w:b/>
                <w:sz w:val="24"/>
                <w:szCs w:val="24"/>
                <w:lang w:eastAsia="zh-CN"/>
              </w:rPr>
              <w:t>茶</w:t>
            </w:r>
            <w:r>
              <w:rPr>
                <w:rFonts w:ascii="微软雅黑" w:eastAsia="微软雅黑" w:hAnsi="微软雅黑" w:cs="Times New Roman" w:hint="eastAsia"/>
                <w:b/>
                <w:sz w:val="24"/>
                <w:szCs w:val="24"/>
                <w:lang w:eastAsia="zh-CN"/>
              </w:rPr>
              <w:t xml:space="preserve"> </w:t>
            </w:r>
            <w:r>
              <w:rPr>
                <w:rFonts w:ascii="微软雅黑" w:eastAsia="微软雅黑" w:hAnsi="微软雅黑" w:cs="Times New Roman"/>
                <w:b/>
                <w:sz w:val="24"/>
                <w:szCs w:val="24"/>
                <w:lang w:eastAsia="zh-CN"/>
              </w:rPr>
              <w:t>歇</w:t>
            </w:r>
          </w:p>
        </w:tc>
        <w:tc>
          <w:tcPr>
            <w:tcW w:w="992" w:type="dxa"/>
            <w:tcBorders>
              <w:left w:val="single" w:sz="4" w:space="0" w:color="auto"/>
              <w:right w:val="single" w:sz="4" w:space="0" w:color="auto"/>
            </w:tcBorders>
          </w:tcPr>
          <w:p w14:paraId="47486CE8" w14:textId="77777777" w:rsidR="00C00252" w:rsidRDefault="00C00252">
            <w:pPr>
              <w:rPr>
                <w:rFonts w:ascii="Times New Roman" w:eastAsia="仿宋" w:hAnsi="Times New Roman" w:cs="Times New Roman"/>
                <w:kern w:val="2"/>
                <w:sz w:val="24"/>
                <w:szCs w:val="24"/>
              </w:rPr>
            </w:pPr>
          </w:p>
        </w:tc>
      </w:tr>
      <w:tr w:rsidR="00C00252" w14:paraId="73B68FC0" w14:textId="77777777">
        <w:trPr>
          <w:trHeight w:val="20"/>
        </w:trPr>
        <w:tc>
          <w:tcPr>
            <w:tcW w:w="1555" w:type="dxa"/>
            <w:tcBorders>
              <w:top w:val="single" w:sz="4" w:space="0" w:color="auto"/>
              <w:left w:val="single" w:sz="4" w:space="0" w:color="auto"/>
              <w:bottom w:val="single" w:sz="4" w:space="0" w:color="auto"/>
              <w:right w:val="single" w:sz="4" w:space="0" w:color="auto"/>
            </w:tcBorders>
          </w:tcPr>
          <w:p w14:paraId="3F74337E" w14:textId="77777777" w:rsidR="00C00252" w:rsidRDefault="0012089D">
            <w:pPr>
              <w:textAlignment w:val="center"/>
              <w:rPr>
                <w:rFonts w:ascii="Times New Roman" w:eastAsia="仿宋" w:hAnsi="Times New Roman" w:cs="Times New Roman"/>
                <w:bCs/>
                <w:sz w:val="24"/>
                <w:szCs w:val="24"/>
                <w:lang w:eastAsia="zh-CN"/>
              </w:rPr>
            </w:pPr>
            <w:r>
              <w:rPr>
                <w:rFonts w:ascii="Times New Roman" w:eastAsia="仿宋" w:hAnsi="Times New Roman" w:cs="Times New Roman" w:hint="eastAsia"/>
                <w:bCs/>
                <w:sz w:val="24"/>
                <w:szCs w:val="24"/>
                <w:lang w:eastAsia="zh-CN"/>
              </w:rPr>
              <w:t>10:30-11:00</w:t>
            </w:r>
          </w:p>
        </w:tc>
        <w:tc>
          <w:tcPr>
            <w:tcW w:w="5460" w:type="dxa"/>
            <w:tcBorders>
              <w:top w:val="single" w:sz="4" w:space="0" w:color="auto"/>
              <w:left w:val="single" w:sz="4" w:space="0" w:color="auto"/>
              <w:bottom w:val="single" w:sz="4" w:space="0" w:color="auto"/>
              <w:right w:val="single" w:sz="4" w:space="0" w:color="auto"/>
            </w:tcBorders>
          </w:tcPr>
          <w:p w14:paraId="22CF5866" w14:textId="77777777" w:rsidR="00C00252" w:rsidRDefault="0012089D">
            <w:pPr>
              <w:jc w:val="center"/>
              <w:textAlignment w:val="center"/>
              <w:rPr>
                <w:rFonts w:ascii="Times New Roman" w:eastAsia="仿宋" w:hAnsi="Times New Roman" w:cs="Times New Roman"/>
                <w:sz w:val="24"/>
                <w:szCs w:val="24"/>
                <w:lang w:eastAsia="zh-CN"/>
              </w:rPr>
            </w:pPr>
            <w:r>
              <w:rPr>
                <w:rFonts w:ascii="Times New Roman" w:eastAsia="仿宋" w:hAnsi="Times New Roman" w:cs="Times New Roman"/>
                <w:sz w:val="24"/>
                <w:szCs w:val="24"/>
                <w:lang w:eastAsia="zh-CN"/>
              </w:rPr>
              <w:t>人类社会智能</w:t>
            </w:r>
          </w:p>
        </w:tc>
        <w:tc>
          <w:tcPr>
            <w:tcW w:w="1769" w:type="dxa"/>
            <w:tcBorders>
              <w:top w:val="single" w:sz="4" w:space="0" w:color="auto"/>
              <w:left w:val="single" w:sz="4" w:space="0" w:color="auto"/>
              <w:bottom w:val="single" w:sz="4" w:space="0" w:color="auto"/>
              <w:right w:val="single" w:sz="4" w:space="0" w:color="auto"/>
            </w:tcBorders>
          </w:tcPr>
          <w:p w14:paraId="3FDF930A" w14:textId="77777777" w:rsidR="00C00252" w:rsidRDefault="0012089D">
            <w:pPr>
              <w:textAlignment w:val="center"/>
              <w:rPr>
                <w:rFonts w:ascii="Times New Roman" w:eastAsia="仿宋" w:hAnsi="Times New Roman" w:cs="Times New Roman"/>
                <w:sz w:val="24"/>
                <w:szCs w:val="24"/>
              </w:rPr>
            </w:pPr>
            <w:r>
              <w:rPr>
                <w:rFonts w:ascii="Times New Roman" w:eastAsia="仿宋" w:hAnsi="Times New Roman" w:cs="Times New Roman" w:hint="eastAsia"/>
                <w:sz w:val="24"/>
                <w:szCs w:val="24"/>
                <w:lang w:eastAsia="zh-CN"/>
              </w:rPr>
              <w:t>汪寅</w:t>
            </w:r>
          </w:p>
        </w:tc>
        <w:tc>
          <w:tcPr>
            <w:tcW w:w="992" w:type="dxa"/>
            <w:vMerge w:val="restart"/>
            <w:tcBorders>
              <w:left w:val="single" w:sz="4" w:space="0" w:color="auto"/>
              <w:right w:val="single" w:sz="4" w:space="0" w:color="auto"/>
            </w:tcBorders>
          </w:tcPr>
          <w:p w14:paraId="789B7488" w14:textId="77777777" w:rsidR="00C00252" w:rsidRDefault="00C00252">
            <w:pPr>
              <w:jc w:val="center"/>
              <w:rPr>
                <w:rFonts w:ascii="Times New Roman" w:eastAsia="仿宋" w:hAnsi="Times New Roman" w:cs="Times New Roman"/>
                <w:kern w:val="2"/>
                <w:sz w:val="24"/>
                <w:szCs w:val="24"/>
                <w:lang w:eastAsia="zh-CN"/>
              </w:rPr>
            </w:pPr>
          </w:p>
          <w:p w14:paraId="456FFF6C" w14:textId="77777777" w:rsidR="00C00252" w:rsidRDefault="00C00252">
            <w:pPr>
              <w:jc w:val="center"/>
              <w:rPr>
                <w:rFonts w:ascii="Times New Roman" w:eastAsia="仿宋" w:hAnsi="Times New Roman" w:cs="Times New Roman"/>
                <w:kern w:val="2"/>
                <w:sz w:val="24"/>
                <w:szCs w:val="24"/>
                <w:lang w:eastAsia="zh-CN"/>
              </w:rPr>
            </w:pPr>
          </w:p>
          <w:p w14:paraId="31049D3F" w14:textId="77777777" w:rsidR="00C00252" w:rsidRDefault="0012089D">
            <w:pPr>
              <w:jc w:val="center"/>
              <w:rPr>
                <w:rFonts w:ascii="Times New Roman" w:eastAsia="仿宋" w:hAnsi="Times New Roman" w:cs="Times New Roman"/>
                <w:kern w:val="2"/>
                <w:sz w:val="24"/>
                <w:szCs w:val="24"/>
                <w:lang w:eastAsia="zh-CN"/>
              </w:rPr>
            </w:pPr>
            <w:r>
              <w:rPr>
                <w:rFonts w:ascii="Times New Roman" w:eastAsia="仿宋" w:hAnsi="Times New Roman" w:cs="Times New Roman" w:hint="eastAsia"/>
                <w:kern w:val="2"/>
                <w:sz w:val="24"/>
                <w:szCs w:val="24"/>
                <w:lang w:eastAsia="zh-CN"/>
              </w:rPr>
              <w:t>万小红</w:t>
            </w:r>
          </w:p>
          <w:p w14:paraId="7F49230E" w14:textId="77777777" w:rsidR="00C00252" w:rsidRDefault="0012089D">
            <w:pPr>
              <w:jc w:val="center"/>
              <w:rPr>
                <w:rFonts w:ascii="Times New Roman" w:eastAsia="仿宋" w:hAnsi="Times New Roman" w:cs="Times New Roman"/>
                <w:kern w:val="2"/>
                <w:sz w:val="24"/>
                <w:szCs w:val="24"/>
              </w:rPr>
            </w:pPr>
            <w:r>
              <w:rPr>
                <w:rFonts w:ascii="Times New Roman" w:eastAsia="仿宋" w:hAnsi="Times New Roman" w:cs="Times New Roman"/>
                <w:sz w:val="24"/>
                <w:szCs w:val="24"/>
              </w:rPr>
              <w:t>柳彭</w:t>
            </w:r>
          </w:p>
        </w:tc>
      </w:tr>
      <w:tr w:rsidR="00C00252" w14:paraId="73E5739D" w14:textId="77777777">
        <w:trPr>
          <w:trHeight w:val="20"/>
        </w:trPr>
        <w:tc>
          <w:tcPr>
            <w:tcW w:w="1555" w:type="dxa"/>
            <w:tcBorders>
              <w:top w:val="single" w:sz="4" w:space="0" w:color="auto"/>
              <w:left w:val="single" w:sz="4" w:space="0" w:color="auto"/>
              <w:bottom w:val="single" w:sz="4" w:space="0" w:color="auto"/>
              <w:right w:val="single" w:sz="4" w:space="0" w:color="auto"/>
            </w:tcBorders>
          </w:tcPr>
          <w:p w14:paraId="041CDE5C" w14:textId="77777777" w:rsidR="00C00252" w:rsidRDefault="0012089D">
            <w:pPr>
              <w:textAlignment w:val="center"/>
              <w:rPr>
                <w:rFonts w:ascii="Times New Roman" w:eastAsia="仿宋" w:hAnsi="Times New Roman" w:cs="Times New Roman"/>
                <w:bCs/>
                <w:sz w:val="24"/>
                <w:szCs w:val="24"/>
                <w:lang w:eastAsia="zh-CN"/>
              </w:rPr>
            </w:pPr>
            <w:r>
              <w:rPr>
                <w:rFonts w:ascii="Times New Roman" w:eastAsia="仿宋" w:hAnsi="Times New Roman" w:cs="Times New Roman"/>
                <w:bCs/>
                <w:sz w:val="24"/>
                <w:szCs w:val="24"/>
              </w:rPr>
              <w:t>1</w:t>
            </w:r>
            <w:r>
              <w:rPr>
                <w:rFonts w:ascii="Times New Roman" w:eastAsia="仿宋" w:hAnsi="Times New Roman" w:cs="Times New Roman" w:hint="eastAsia"/>
                <w:bCs/>
                <w:sz w:val="24"/>
                <w:szCs w:val="24"/>
                <w:lang w:eastAsia="zh-CN"/>
              </w:rPr>
              <w:t>1</w:t>
            </w:r>
            <w:r>
              <w:rPr>
                <w:rFonts w:ascii="Times New Roman" w:eastAsia="仿宋" w:hAnsi="Times New Roman" w:cs="Times New Roman"/>
                <w:bCs/>
                <w:sz w:val="24"/>
                <w:szCs w:val="24"/>
              </w:rPr>
              <w:t>:</w:t>
            </w:r>
            <w:r>
              <w:rPr>
                <w:rFonts w:ascii="Times New Roman" w:eastAsia="仿宋" w:hAnsi="Times New Roman" w:cs="Times New Roman" w:hint="eastAsia"/>
                <w:bCs/>
                <w:sz w:val="24"/>
                <w:szCs w:val="24"/>
                <w:lang w:eastAsia="zh-CN"/>
              </w:rPr>
              <w:t>0</w:t>
            </w:r>
            <w:r>
              <w:rPr>
                <w:rFonts w:ascii="Times New Roman" w:eastAsia="仿宋" w:hAnsi="Times New Roman" w:cs="Times New Roman"/>
                <w:bCs/>
                <w:sz w:val="24"/>
                <w:szCs w:val="24"/>
              </w:rPr>
              <w:t>0-1</w:t>
            </w:r>
            <w:r>
              <w:rPr>
                <w:rFonts w:ascii="Times New Roman" w:eastAsia="仿宋" w:hAnsi="Times New Roman" w:cs="Times New Roman" w:hint="eastAsia"/>
                <w:bCs/>
                <w:sz w:val="24"/>
                <w:szCs w:val="24"/>
                <w:lang w:eastAsia="zh-CN"/>
              </w:rPr>
              <w:t>1</w:t>
            </w:r>
            <w:r>
              <w:rPr>
                <w:rFonts w:ascii="Times New Roman" w:eastAsia="仿宋" w:hAnsi="Times New Roman" w:cs="Times New Roman"/>
                <w:bCs/>
                <w:sz w:val="24"/>
                <w:szCs w:val="24"/>
              </w:rPr>
              <w:t>:</w:t>
            </w:r>
            <w:r>
              <w:rPr>
                <w:rFonts w:ascii="Times New Roman" w:eastAsia="仿宋" w:hAnsi="Times New Roman" w:cs="Times New Roman" w:hint="eastAsia"/>
                <w:bCs/>
                <w:sz w:val="24"/>
                <w:szCs w:val="24"/>
                <w:lang w:eastAsia="zh-CN"/>
              </w:rPr>
              <w:t>30</w:t>
            </w:r>
          </w:p>
        </w:tc>
        <w:tc>
          <w:tcPr>
            <w:tcW w:w="5460" w:type="dxa"/>
            <w:tcBorders>
              <w:top w:val="single" w:sz="4" w:space="0" w:color="auto"/>
              <w:left w:val="single" w:sz="4" w:space="0" w:color="auto"/>
              <w:bottom w:val="single" w:sz="4" w:space="0" w:color="auto"/>
              <w:right w:val="single" w:sz="4" w:space="0" w:color="auto"/>
            </w:tcBorders>
          </w:tcPr>
          <w:p w14:paraId="0FE3223C" w14:textId="77777777" w:rsidR="00C00252" w:rsidRDefault="0012089D">
            <w:pPr>
              <w:jc w:val="center"/>
              <w:textAlignment w:val="center"/>
              <w:rPr>
                <w:rFonts w:ascii="Times New Roman" w:eastAsia="仿宋" w:hAnsi="Times New Roman" w:cs="Times New Roman"/>
                <w:sz w:val="24"/>
                <w:szCs w:val="24"/>
                <w:lang w:eastAsia="zh-CN"/>
              </w:rPr>
            </w:pPr>
            <w:r>
              <w:rPr>
                <w:rFonts w:ascii="Times New Roman" w:eastAsia="仿宋" w:hAnsi="Times New Roman" w:cs="Times New Roman" w:hint="eastAsia"/>
                <w:sz w:val="24"/>
                <w:szCs w:val="24"/>
                <w:lang w:eastAsia="zh-CN"/>
              </w:rPr>
              <w:t>睡眠期间血糖调控的神经机制及药物干预研究</w:t>
            </w:r>
          </w:p>
        </w:tc>
        <w:tc>
          <w:tcPr>
            <w:tcW w:w="1769" w:type="dxa"/>
            <w:tcBorders>
              <w:top w:val="single" w:sz="4" w:space="0" w:color="auto"/>
              <w:left w:val="single" w:sz="4" w:space="0" w:color="auto"/>
              <w:bottom w:val="single" w:sz="4" w:space="0" w:color="auto"/>
              <w:right w:val="single" w:sz="4" w:space="0" w:color="auto"/>
            </w:tcBorders>
          </w:tcPr>
          <w:p w14:paraId="3B46AF32" w14:textId="77777777" w:rsidR="00C00252" w:rsidRDefault="0012089D">
            <w:pPr>
              <w:textAlignment w:val="center"/>
              <w:rPr>
                <w:rFonts w:ascii="Times New Roman" w:eastAsia="仿宋" w:hAnsi="Times New Roman" w:cs="Times New Roman"/>
                <w:sz w:val="24"/>
                <w:szCs w:val="24"/>
                <w:lang w:eastAsia="zh-CN"/>
              </w:rPr>
            </w:pPr>
            <w:r>
              <w:rPr>
                <w:rFonts w:ascii="Times New Roman" w:eastAsia="仿宋" w:hAnsi="Times New Roman" w:cs="Times New Roman"/>
                <w:sz w:val="24"/>
                <w:szCs w:val="24"/>
                <w:lang w:eastAsia="zh-CN"/>
              </w:rPr>
              <w:t>杨雪锋</w:t>
            </w:r>
          </w:p>
        </w:tc>
        <w:tc>
          <w:tcPr>
            <w:tcW w:w="992" w:type="dxa"/>
            <w:vMerge/>
            <w:tcBorders>
              <w:left w:val="single" w:sz="4" w:space="0" w:color="auto"/>
              <w:right w:val="single" w:sz="4" w:space="0" w:color="auto"/>
            </w:tcBorders>
          </w:tcPr>
          <w:p w14:paraId="6FF75EF3" w14:textId="77777777" w:rsidR="00C00252" w:rsidRDefault="00C00252">
            <w:pPr>
              <w:rPr>
                <w:rFonts w:ascii="Times New Roman" w:eastAsia="仿宋" w:hAnsi="Times New Roman" w:cs="Times New Roman"/>
                <w:kern w:val="2"/>
                <w:sz w:val="24"/>
                <w:szCs w:val="24"/>
              </w:rPr>
            </w:pPr>
          </w:p>
        </w:tc>
      </w:tr>
      <w:tr w:rsidR="00C00252" w14:paraId="7EA36787" w14:textId="77777777">
        <w:trPr>
          <w:trHeight w:val="20"/>
        </w:trPr>
        <w:tc>
          <w:tcPr>
            <w:tcW w:w="1555" w:type="dxa"/>
            <w:tcBorders>
              <w:top w:val="single" w:sz="4" w:space="0" w:color="auto"/>
              <w:left w:val="single" w:sz="4" w:space="0" w:color="auto"/>
              <w:bottom w:val="single" w:sz="4" w:space="0" w:color="auto"/>
              <w:right w:val="single" w:sz="4" w:space="0" w:color="auto"/>
            </w:tcBorders>
          </w:tcPr>
          <w:p w14:paraId="3C9D1A34" w14:textId="77777777" w:rsidR="00C00252" w:rsidRDefault="0012089D">
            <w:pPr>
              <w:textAlignment w:val="center"/>
              <w:rPr>
                <w:rFonts w:ascii="Times New Roman" w:eastAsia="仿宋" w:hAnsi="Times New Roman" w:cs="Times New Roman"/>
                <w:bCs/>
                <w:sz w:val="24"/>
                <w:szCs w:val="24"/>
                <w:lang w:eastAsia="zh-CN"/>
              </w:rPr>
            </w:pPr>
            <w:r>
              <w:rPr>
                <w:rFonts w:ascii="Times New Roman" w:eastAsia="仿宋" w:hAnsi="Times New Roman" w:cs="Times New Roman" w:hint="eastAsia"/>
                <w:bCs/>
                <w:sz w:val="24"/>
                <w:szCs w:val="24"/>
                <w:lang w:eastAsia="zh-CN"/>
              </w:rPr>
              <w:t>11</w:t>
            </w:r>
            <w:r>
              <w:rPr>
                <w:rFonts w:ascii="Times New Roman" w:eastAsia="仿宋" w:hAnsi="Times New Roman" w:cs="Times New Roman"/>
                <w:bCs/>
                <w:sz w:val="24"/>
                <w:szCs w:val="24"/>
              </w:rPr>
              <w:t>:</w:t>
            </w:r>
            <w:r>
              <w:rPr>
                <w:rFonts w:ascii="Times New Roman" w:eastAsia="仿宋" w:hAnsi="Times New Roman" w:cs="Times New Roman" w:hint="eastAsia"/>
                <w:bCs/>
                <w:sz w:val="24"/>
                <w:szCs w:val="24"/>
                <w:lang w:eastAsia="zh-CN"/>
              </w:rPr>
              <w:t>30</w:t>
            </w:r>
            <w:r>
              <w:rPr>
                <w:rFonts w:ascii="Times New Roman" w:eastAsia="仿宋" w:hAnsi="Times New Roman" w:cs="Times New Roman"/>
                <w:bCs/>
                <w:sz w:val="24"/>
                <w:szCs w:val="24"/>
              </w:rPr>
              <w:t>-</w:t>
            </w:r>
            <w:r>
              <w:rPr>
                <w:rFonts w:ascii="Times New Roman" w:eastAsia="仿宋" w:hAnsi="Times New Roman" w:cs="Times New Roman" w:hint="eastAsia"/>
                <w:bCs/>
                <w:sz w:val="24"/>
                <w:szCs w:val="24"/>
                <w:lang w:eastAsia="zh-CN"/>
              </w:rPr>
              <w:t>12:00</w:t>
            </w:r>
          </w:p>
        </w:tc>
        <w:tc>
          <w:tcPr>
            <w:tcW w:w="5460" w:type="dxa"/>
            <w:tcBorders>
              <w:top w:val="single" w:sz="4" w:space="0" w:color="auto"/>
              <w:left w:val="single" w:sz="4" w:space="0" w:color="auto"/>
              <w:bottom w:val="single" w:sz="4" w:space="0" w:color="auto"/>
              <w:right w:val="single" w:sz="4" w:space="0" w:color="auto"/>
            </w:tcBorders>
          </w:tcPr>
          <w:p w14:paraId="197E0132" w14:textId="77777777" w:rsidR="00C00252" w:rsidRDefault="0012089D">
            <w:pPr>
              <w:jc w:val="center"/>
              <w:textAlignment w:val="center"/>
              <w:rPr>
                <w:rFonts w:ascii="Times New Roman" w:eastAsia="仿宋" w:hAnsi="Times New Roman" w:cs="Times New Roman"/>
                <w:sz w:val="24"/>
                <w:szCs w:val="24"/>
                <w:lang w:eastAsia="zh-CN"/>
              </w:rPr>
            </w:pPr>
            <w:r>
              <w:rPr>
                <w:rFonts w:ascii="Times New Roman" w:eastAsia="仿宋" w:hAnsi="Times New Roman" w:cs="Times New Roman" w:hint="eastAsia"/>
                <w:sz w:val="24"/>
                <w:szCs w:val="24"/>
                <w:lang w:eastAsia="zh-CN"/>
              </w:rPr>
              <w:t>情绪问题的脑认知机制与调控</w:t>
            </w:r>
          </w:p>
        </w:tc>
        <w:tc>
          <w:tcPr>
            <w:tcW w:w="1769" w:type="dxa"/>
            <w:tcBorders>
              <w:top w:val="single" w:sz="4" w:space="0" w:color="auto"/>
              <w:left w:val="single" w:sz="4" w:space="0" w:color="auto"/>
              <w:bottom w:val="single" w:sz="4" w:space="0" w:color="auto"/>
              <w:right w:val="single" w:sz="4" w:space="0" w:color="auto"/>
            </w:tcBorders>
          </w:tcPr>
          <w:p w14:paraId="4C744A53" w14:textId="77777777" w:rsidR="00C00252" w:rsidRDefault="0012089D">
            <w:pPr>
              <w:textAlignment w:val="center"/>
              <w:rPr>
                <w:rFonts w:ascii="Times New Roman" w:eastAsia="仿宋" w:hAnsi="Times New Roman" w:cs="Times New Roman"/>
                <w:sz w:val="24"/>
                <w:szCs w:val="24"/>
                <w:lang w:eastAsia="zh-CN"/>
              </w:rPr>
            </w:pPr>
            <w:r>
              <w:rPr>
                <w:rFonts w:ascii="Times New Roman" w:eastAsia="仿宋" w:hAnsi="Times New Roman" w:cs="Times New Roman" w:hint="eastAsia"/>
                <w:bCs/>
                <w:sz w:val="24"/>
                <w:szCs w:val="24"/>
                <w:lang w:eastAsia="zh-CN"/>
              </w:rPr>
              <w:t>徐鹏飞</w:t>
            </w:r>
          </w:p>
        </w:tc>
        <w:tc>
          <w:tcPr>
            <w:tcW w:w="992" w:type="dxa"/>
            <w:vMerge/>
            <w:tcBorders>
              <w:left w:val="single" w:sz="4" w:space="0" w:color="auto"/>
              <w:right w:val="single" w:sz="4" w:space="0" w:color="auto"/>
            </w:tcBorders>
          </w:tcPr>
          <w:p w14:paraId="42A0A173" w14:textId="77777777" w:rsidR="00C00252" w:rsidRDefault="00C00252">
            <w:pPr>
              <w:rPr>
                <w:rFonts w:ascii="Times New Roman" w:eastAsia="仿宋" w:hAnsi="Times New Roman" w:cs="Times New Roman"/>
                <w:kern w:val="2"/>
                <w:sz w:val="24"/>
                <w:szCs w:val="24"/>
              </w:rPr>
            </w:pPr>
          </w:p>
        </w:tc>
      </w:tr>
      <w:tr w:rsidR="00C00252" w14:paraId="5C2BA277" w14:textId="77777777">
        <w:trPr>
          <w:trHeight w:val="20"/>
        </w:trPr>
        <w:tc>
          <w:tcPr>
            <w:tcW w:w="1555" w:type="dxa"/>
            <w:tcBorders>
              <w:top w:val="single" w:sz="4" w:space="0" w:color="auto"/>
              <w:left w:val="single" w:sz="4" w:space="0" w:color="auto"/>
              <w:bottom w:val="single" w:sz="4" w:space="0" w:color="auto"/>
              <w:right w:val="single" w:sz="4" w:space="0" w:color="auto"/>
            </w:tcBorders>
          </w:tcPr>
          <w:p w14:paraId="71F0D74D" w14:textId="77777777" w:rsidR="00C00252" w:rsidRDefault="0012089D">
            <w:pPr>
              <w:textAlignment w:val="center"/>
              <w:rPr>
                <w:rFonts w:ascii="Times New Roman" w:eastAsia="仿宋" w:hAnsi="Times New Roman" w:cs="Times New Roman"/>
                <w:b/>
                <w:sz w:val="24"/>
                <w:szCs w:val="24"/>
                <w:lang w:eastAsia="zh-CN"/>
              </w:rPr>
            </w:pPr>
            <w:r>
              <w:rPr>
                <w:rFonts w:ascii="Times New Roman" w:eastAsia="仿宋" w:hAnsi="Times New Roman" w:cs="Times New Roman" w:hint="eastAsia"/>
                <w:b/>
                <w:sz w:val="24"/>
                <w:szCs w:val="24"/>
                <w:lang w:eastAsia="zh-CN"/>
              </w:rPr>
              <w:t>12:00-14:00</w:t>
            </w:r>
          </w:p>
        </w:tc>
        <w:tc>
          <w:tcPr>
            <w:tcW w:w="8221" w:type="dxa"/>
            <w:gridSpan w:val="3"/>
            <w:tcBorders>
              <w:top w:val="single" w:sz="4" w:space="0" w:color="auto"/>
              <w:left w:val="single" w:sz="4" w:space="0" w:color="auto"/>
              <w:bottom w:val="single" w:sz="4" w:space="0" w:color="auto"/>
              <w:right w:val="single" w:sz="4" w:space="0" w:color="auto"/>
            </w:tcBorders>
          </w:tcPr>
          <w:p w14:paraId="3CBBF3AE" w14:textId="77777777" w:rsidR="00C00252" w:rsidRDefault="0012089D">
            <w:pPr>
              <w:ind w:firstLineChars="900" w:firstLine="2160"/>
              <w:rPr>
                <w:rFonts w:ascii="微软雅黑" w:eastAsia="微软雅黑" w:hAnsi="微软雅黑" w:cs="Times New Roman"/>
                <w:b/>
                <w:kern w:val="2"/>
                <w:sz w:val="24"/>
                <w:szCs w:val="24"/>
                <w:lang w:eastAsia="zh-CN"/>
              </w:rPr>
            </w:pPr>
            <w:r>
              <w:rPr>
                <w:rFonts w:ascii="微软雅黑" w:eastAsia="微软雅黑" w:hAnsi="微软雅黑" w:cs="Times New Roman" w:hint="eastAsia"/>
                <w:b/>
                <w:sz w:val="24"/>
                <w:szCs w:val="24"/>
                <w:lang w:eastAsia="zh-CN"/>
              </w:rPr>
              <w:t>午</w:t>
            </w:r>
            <w:r>
              <w:rPr>
                <w:rFonts w:ascii="微软雅黑" w:eastAsia="微软雅黑" w:hAnsi="微软雅黑" w:cs="Times New Roman" w:hint="eastAsia"/>
                <w:b/>
                <w:sz w:val="24"/>
                <w:szCs w:val="24"/>
                <w:lang w:eastAsia="zh-CN"/>
              </w:rPr>
              <w:t xml:space="preserve">      </w:t>
            </w:r>
            <w:r>
              <w:rPr>
                <w:rFonts w:ascii="微软雅黑" w:eastAsia="微软雅黑" w:hAnsi="微软雅黑" w:cs="Times New Roman" w:hint="eastAsia"/>
                <w:b/>
                <w:sz w:val="24"/>
                <w:szCs w:val="24"/>
                <w:lang w:eastAsia="zh-CN"/>
              </w:rPr>
              <w:t>餐</w:t>
            </w:r>
          </w:p>
        </w:tc>
      </w:tr>
      <w:tr w:rsidR="00C00252" w14:paraId="21A4F984" w14:textId="77777777">
        <w:trPr>
          <w:trHeight w:val="20"/>
        </w:trPr>
        <w:tc>
          <w:tcPr>
            <w:tcW w:w="1555" w:type="dxa"/>
            <w:tcBorders>
              <w:top w:val="single" w:sz="4" w:space="0" w:color="auto"/>
              <w:left w:val="single" w:sz="4" w:space="0" w:color="auto"/>
              <w:bottom w:val="single" w:sz="4" w:space="0" w:color="auto"/>
              <w:right w:val="single" w:sz="4" w:space="0" w:color="auto"/>
            </w:tcBorders>
          </w:tcPr>
          <w:p w14:paraId="2235F49D" w14:textId="77777777" w:rsidR="00C00252" w:rsidRDefault="0012089D">
            <w:pPr>
              <w:textAlignment w:val="center"/>
              <w:rPr>
                <w:rFonts w:ascii="Times New Roman" w:eastAsia="仿宋" w:hAnsi="Times New Roman" w:cs="Times New Roman"/>
                <w:bCs/>
                <w:sz w:val="24"/>
                <w:szCs w:val="24"/>
                <w:lang w:eastAsia="zh-CN"/>
              </w:rPr>
            </w:pPr>
            <w:r>
              <w:rPr>
                <w:rFonts w:ascii="Times New Roman" w:eastAsia="仿宋" w:hAnsi="Times New Roman" w:cs="Times New Roman" w:hint="eastAsia"/>
                <w:bCs/>
                <w:sz w:val="24"/>
                <w:szCs w:val="24"/>
                <w:lang w:eastAsia="zh-CN"/>
              </w:rPr>
              <w:t>14:00-14:30</w:t>
            </w:r>
          </w:p>
        </w:tc>
        <w:tc>
          <w:tcPr>
            <w:tcW w:w="5460" w:type="dxa"/>
            <w:tcBorders>
              <w:top w:val="single" w:sz="4" w:space="0" w:color="auto"/>
              <w:left w:val="single" w:sz="4" w:space="0" w:color="auto"/>
              <w:bottom w:val="single" w:sz="4" w:space="0" w:color="auto"/>
              <w:right w:val="single" w:sz="4" w:space="0" w:color="auto"/>
            </w:tcBorders>
          </w:tcPr>
          <w:p w14:paraId="76ED3813" w14:textId="77777777" w:rsidR="00C00252" w:rsidRDefault="0012089D">
            <w:pPr>
              <w:jc w:val="center"/>
              <w:textAlignment w:val="center"/>
              <w:rPr>
                <w:rFonts w:ascii="Times New Roman" w:eastAsia="仿宋" w:hAnsi="Times New Roman" w:cs="Times New Roman"/>
                <w:sz w:val="24"/>
                <w:szCs w:val="24"/>
                <w:lang w:eastAsia="zh-CN"/>
              </w:rPr>
            </w:pPr>
            <w:r>
              <w:rPr>
                <w:rFonts w:ascii="Times New Roman" w:eastAsia="仿宋" w:hAnsi="Times New Roman" w:cs="Times New Roman" w:hint="eastAsia"/>
                <w:sz w:val="24"/>
                <w:szCs w:val="24"/>
                <w:lang w:eastAsia="zh-CN"/>
              </w:rPr>
              <w:t xml:space="preserve">Arithmetic Complexity in </w:t>
            </w:r>
            <w:r>
              <w:rPr>
                <w:rFonts w:ascii="Times New Roman" w:eastAsia="仿宋" w:hAnsi="Times New Roman" w:cs="Times New Roman" w:hint="eastAsia"/>
                <w:sz w:val="24"/>
                <w:szCs w:val="24"/>
                <w:lang w:eastAsia="zh-CN"/>
              </w:rPr>
              <w:t>Multi-digit Calculation: Paradigms</w:t>
            </w:r>
            <w:r>
              <w:rPr>
                <w:rFonts w:ascii="Times New Roman" w:eastAsia="仿宋" w:hAnsi="Times New Roman" w:cs="Times New Roman"/>
                <w:sz w:val="24"/>
                <w:szCs w:val="24"/>
                <w:lang w:eastAsia="zh-CN"/>
              </w:rPr>
              <w:t>,</w:t>
            </w:r>
            <w:r>
              <w:rPr>
                <w:rFonts w:ascii="Times New Roman" w:eastAsia="仿宋" w:hAnsi="Times New Roman" w:cs="Times New Roman" w:hint="eastAsia"/>
                <w:sz w:val="24"/>
                <w:szCs w:val="24"/>
                <w:lang w:eastAsia="zh-CN"/>
              </w:rPr>
              <w:t xml:space="preserve"> Attitudes, and Neural Correlates</w:t>
            </w:r>
          </w:p>
        </w:tc>
        <w:tc>
          <w:tcPr>
            <w:tcW w:w="1769" w:type="dxa"/>
            <w:tcBorders>
              <w:top w:val="single" w:sz="4" w:space="0" w:color="auto"/>
              <w:left w:val="single" w:sz="4" w:space="0" w:color="auto"/>
              <w:bottom w:val="single" w:sz="4" w:space="0" w:color="auto"/>
              <w:right w:val="single" w:sz="4" w:space="0" w:color="auto"/>
            </w:tcBorders>
          </w:tcPr>
          <w:p w14:paraId="39654293" w14:textId="77777777" w:rsidR="00C00252" w:rsidRDefault="0012089D">
            <w:pPr>
              <w:textAlignment w:val="center"/>
              <w:rPr>
                <w:rFonts w:ascii="Times New Roman" w:eastAsia="仿宋" w:hAnsi="Times New Roman" w:cs="Times New Roman"/>
                <w:sz w:val="24"/>
                <w:szCs w:val="24"/>
                <w:lang w:eastAsia="zh-CN"/>
              </w:rPr>
            </w:pPr>
            <w:r>
              <w:rPr>
                <w:rFonts w:ascii="Times New Roman" w:eastAsia="仿宋" w:hAnsi="Times New Roman" w:cs="Times New Roman"/>
                <w:sz w:val="24"/>
                <w:szCs w:val="24"/>
                <w:lang w:eastAsia="zh-CN"/>
              </w:rPr>
              <w:t>姚欣茹</w:t>
            </w:r>
          </w:p>
        </w:tc>
        <w:tc>
          <w:tcPr>
            <w:tcW w:w="992" w:type="dxa"/>
            <w:vMerge w:val="restart"/>
            <w:tcBorders>
              <w:left w:val="single" w:sz="4" w:space="0" w:color="auto"/>
              <w:right w:val="single" w:sz="4" w:space="0" w:color="auto"/>
            </w:tcBorders>
            <w:vAlign w:val="center"/>
          </w:tcPr>
          <w:p w14:paraId="6AB1809B" w14:textId="77777777" w:rsidR="00492544" w:rsidRDefault="00492544" w:rsidP="00492544">
            <w:pPr>
              <w:jc w:val="center"/>
              <w:textAlignment w:val="auto"/>
              <w:rPr>
                <w:rFonts w:ascii="Times New Roman" w:eastAsia="仿宋" w:hAnsi="Times New Roman" w:cs="Times New Roman"/>
                <w:sz w:val="24"/>
                <w:szCs w:val="24"/>
                <w:lang w:eastAsia="zh-CN"/>
              </w:rPr>
            </w:pPr>
            <w:r>
              <w:rPr>
                <w:rFonts w:ascii="Times New Roman" w:eastAsia="仿宋" w:hAnsi="Times New Roman" w:cs="Times New Roman" w:hint="eastAsia"/>
                <w:sz w:val="24"/>
                <w:szCs w:val="24"/>
                <w:lang w:eastAsia="zh-CN"/>
              </w:rPr>
              <w:t>汪寅</w:t>
            </w:r>
          </w:p>
          <w:p w14:paraId="733DC17D" w14:textId="77777777" w:rsidR="00492544" w:rsidRDefault="00492544" w:rsidP="00492544">
            <w:pPr>
              <w:jc w:val="both"/>
              <w:textAlignment w:val="auto"/>
              <w:rPr>
                <w:rFonts w:ascii="Times New Roman" w:eastAsia="仿宋" w:hAnsi="Times New Roman" w:cs="Times New Roman"/>
                <w:sz w:val="24"/>
                <w:szCs w:val="24"/>
                <w:lang w:eastAsia="zh-CN"/>
              </w:rPr>
            </w:pPr>
            <w:proofErr w:type="spellStart"/>
            <w:r>
              <w:rPr>
                <w:rFonts w:ascii="Times New Roman" w:eastAsia="仿宋" w:hAnsi="Times New Roman" w:cs="Times New Roman"/>
                <w:sz w:val="24"/>
                <w:szCs w:val="24"/>
              </w:rPr>
              <w:t>黄惠燕</w:t>
            </w:r>
            <w:proofErr w:type="spellEnd"/>
          </w:p>
          <w:p w14:paraId="390AED48" w14:textId="77777777" w:rsidR="00492544" w:rsidRDefault="00492544" w:rsidP="00492544">
            <w:pPr>
              <w:jc w:val="center"/>
              <w:textAlignment w:val="auto"/>
              <w:rPr>
                <w:rFonts w:ascii="Times New Roman" w:eastAsia="仿宋" w:hAnsi="Times New Roman" w:cs="Times New Roman"/>
                <w:kern w:val="2"/>
                <w:sz w:val="24"/>
                <w:szCs w:val="24"/>
                <w:lang w:eastAsia="zh-CN"/>
              </w:rPr>
            </w:pPr>
          </w:p>
          <w:p w14:paraId="4838F812" w14:textId="1B493CB1" w:rsidR="00492544" w:rsidRDefault="00492544">
            <w:pPr>
              <w:jc w:val="both"/>
              <w:textAlignment w:val="auto"/>
              <w:rPr>
                <w:rFonts w:ascii="Times New Roman" w:eastAsia="仿宋" w:hAnsi="Times New Roman" w:cs="Times New Roman"/>
                <w:kern w:val="2"/>
                <w:sz w:val="24"/>
                <w:szCs w:val="24"/>
                <w:lang w:eastAsia="zh-CN"/>
              </w:rPr>
            </w:pPr>
          </w:p>
        </w:tc>
      </w:tr>
      <w:tr w:rsidR="00C00252" w14:paraId="75453729" w14:textId="77777777">
        <w:trPr>
          <w:trHeight w:val="20"/>
        </w:trPr>
        <w:tc>
          <w:tcPr>
            <w:tcW w:w="1555" w:type="dxa"/>
            <w:tcBorders>
              <w:top w:val="single" w:sz="4" w:space="0" w:color="auto"/>
              <w:left w:val="single" w:sz="4" w:space="0" w:color="auto"/>
              <w:bottom w:val="single" w:sz="4" w:space="0" w:color="auto"/>
              <w:right w:val="single" w:sz="4" w:space="0" w:color="auto"/>
            </w:tcBorders>
          </w:tcPr>
          <w:p w14:paraId="6EC528EA" w14:textId="77777777" w:rsidR="00C00252" w:rsidRDefault="0012089D">
            <w:pPr>
              <w:textAlignment w:val="center"/>
              <w:rPr>
                <w:rFonts w:ascii="Times New Roman" w:eastAsia="仿宋" w:hAnsi="Times New Roman" w:cs="Times New Roman"/>
                <w:bCs/>
                <w:sz w:val="24"/>
                <w:szCs w:val="24"/>
              </w:rPr>
            </w:pPr>
            <w:r>
              <w:rPr>
                <w:rFonts w:ascii="Times New Roman" w:eastAsia="仿宋" w:hAnsi="Times New Roman" w:cs="Times New Roman" w:hint="eastAsia"/>
                <w:bCs/>
                <w:sz w:val="24"/>
                <w:szCs w:val="24"/>
                <w:lang w:eastAsia="zh-CN"/>
              </w:rPr>
              <w:t>14:30-15:00</w:t>
            </w:r>
          </w:p>
        </w:tc>
        <w:tc>
          <w:tcPr>
            <w:tcW w:w="5460" w:type="dxa"/>
            <w:tcBorders>
              <w:top w:val="single" w:sz="4" w:space="0" w:color="auto"/>
              <w:left w:val="single" w:sz="4" w:space="0" w:color="auto"/>
              <w:bottom w:val="single" w:sz="4" w:space="0" w:color="auto"/>
              <w:right w:val="single" w:sz="4" w:space="0" w:color="auto"/>
            </w:tcBorders>
          </w:tcPr>
          <w:p w14:paraId="722B1F02" w14:textId="77777777" w:rsidR="00C00252" w:rsidRDefault="0012089D">
            <w:pPr>
              <w:jc w:val="center"/>
              <w:textAlignment w:val="center"/>
              <w:rPr>
                <w:rFonts w:ascii="Times New Roman" w:eastAsia="仿宋" w:hAnsi="Times New Roman" w:cs="Times New Roman"/>
                <w:sz w:val="24"/>
                <w:szCs w:val="24"/>
                <w:lang w:eastAsia="zh-CN"/>
              </w:rPr>
            </w:pPr>
            <w:r>
              <w:rPr>
                <w:rFonts w:ascii="Times New Roman" w:eastAsia="仿宋" w:hAnsi="Times New Roman" w:cs="Times New Roman"/>
                <w:sz w:val="24"/>
                <w:szCs w:val="24"/>
                <w:lang w:eastAsia="zh-CN"/>
              </w:rPr>
              <w:t>功能近红外光谱脑成像</w:t>
            </w:r>
            <w:r>
              <w:rPr>
                <w:rFonts w:ascii="Times New Roman" w:eastAsia="仿宋" w:hAnsi="Times New Roman" w:cs="Times New Roman"/>
                <w:sz w:val="24"/>
                <w:szCs w:val="24"/>
                <w:lang w:eastAsia="zh-CN"/>
              </w:rPr>
              <w:t>(fNIRS)</w:t>
            </w:r>
            <w:r>
              <w:rPr>
                <w:rFonts w:ascii="Times New Roman" w:eastAsia="仿宋" w:hAnsi="Times New Roman" w:cs="Times New Roman"/>
                <w:sz w:val="24"/>
                <w:szCs w:val="24"/>
                <w:lang w:eastAsia="zh-CN"/>
              </w:rPr>
              <w:t>的背景与展望</w:t>
            </w:r>
          </w:p>
        </w:tc>
        <w:tc>
          <w:tcPr>
            <w:tcW w:w="1769" w:type="dxa"/>
            <w:tcBorders>
              <w:top w:val="single" w:sz="4" w:space="0" w:color="auto"/>
              <w:left w:val="single" w:sz="4" w:space="0" w:color="auto"/>
              <w:bottom w:val="single" w:sz="4" w:space="0" w:color="auto"/>
              <w:right w:val="single" w:sz="4" w:space="0" w:color="auto"/>
            </w:tcBorders>
          </w:tcPr>
          <w:p w14:paraId="67D6293D" w14:textId="77777777" w:rsidR="00C00252" w:rsidRDefault="0012089D">
            <w:pPr>
              <w:textAlignment w:val="center"/>
              <w:rPr>
                <w:rFonts w:ascii="Times New Roman" w:eastAsia="仿宋" w:hAnsi="Times New Roman" w:cs="Times New Roman"/>
                <w:sz w:val="24"/>
                <w:szCs w:val="24"/>
                <w:lang w:eastAsia="zh-CN"/>
              </w:rPr>
            </w:pPr>
            <w:r>
              <w:rPr>
                <w:rFonts w:ascii="Times New Roman" w:eastAsia="仿宋" w:hAnsi="Times New Roman" w:cs="Times New Roman" w:hint="eastAsia"/>
                <w:sz w:val="24"/>
                <w:szCs w:val="24"/>
                <w:lang w:eastAsia="zh-CN"/>
              </w:rPr>
              <w:t>杨林</w:t>
            </w:r>
          </w:p>
        </w:tc>
        <w:tc>
          <w:tcPr>
            <w:tcW w:w="992" w:type="dxa"/>
            <w:vMerge/>
            <w:tcBorders>
              <w:left w:val="single" w:sz="4" w:space="0" w:color="auto"/>
              <w:right w:val="single" w:sz="4" w:space="0" w:color="auto"/>
            </w:tcBorders>
          </w:tcPr>
          <w:p w14:paraId="7614726D" w14:textId="77777777" w:rsidR="00C00252" w:rsidRDefault="00C00252">
            <w:pPr>
              <w:textAlignment w:val="center"/>
              <w:rPr>
                <w:rFonts w:ascii="Times New Roman" w:eastAsia="仿宋" w:hAnsi="Times New Roman" w:cs="Times New Roman"/>
                <w:kern w:val="2"/>
                <w:sz w:val="24"/>
                <w:szCs w:val="24"/>
              </w:rPr>
            </w:pPr>
          </w:p>
        </w:tc>
      </w:tr>
      <w:tr w:rsidR="00C00252" w14:paraId="77AE02C5" w14:textId="77777777">
        <w:trPr>
          <w:trHeight w:val="20"/>
        </w:trPr>
        <w:tc>
          <w:tcPr>
            <w:tcW w:w="1555" w:type="dxa"/>
            <w:tcBorders>
              <w:top w:val="single" w:sz="4" w:space="0" w:color="auto"/>
              <w:left w:val="single" w:sz="4" w:space="0" w:color="auto"/>
              <w:bottom w:val="single" w:sz="4" w:space="0" w:color="auto"/>
              <w:right w:val="single" w:sz="4" w:space="0" w:color="auto"/>
            </w:tcBorders>
          </w:tcPr>
          <w:p w14:paraId="54E31410" w14:textId="77777777" w:rsidR="00C00252" w:rsidRDefault="0012089D">
            <w:pPr>
              <w:textAlignment w:val="center"/>
              <w:rPr>
                <w:rFonts w:ascii="Times New Roman" w:eastAsia="仿宋" w:hAnsi="Times New Roman" w:cs="Times New Roman"/>
                <w:bCs/>
                <w:sz w:val="24"/>
                <w:szCs w:val="24"/>
              </w:rPr>
            </w:pPr>
            <w:r>
              <w:rPr>
                <w:rFonts w:ascii="Times New Roman" w:eastAsia="仿宋" w:hAnsi="Times New Roman" w:cs="Times New Roman" w:hint="eastAsia"/>
                <w:bCs/>
                <w:sz w:val="24"/>
                <w:szCs w:val="24"/>
                <w:lang w:eastAsia="zh-CN"/>
              </w:rPr>
              <w:t>15:00-15:30</w:t>
            </w:r>
          </w:p>
        </w:tc>
        <w:tc>
          <w:tcPr>
            <w:tcW w:w="5460" w:type="dxa"/>
            <w:tcBorders>
              <w:top w:val="single" w:sz="4" w:space="0" w:color="auto"/>
              <w:left w:val="single" w:sz="4" w:space="0" w:color="auto"/>
              <w:bottom w:val="single" w:sz="4" w:space="0" w:color="auto"/>
              <w:right w:val="single" w:sz="4" w:space="0" w:color="auto"/>
            </w:tcBorders>
          </w:tcPr>
          <w:p w14:paraId="4DDD12B3" w14:textId="77777777" w:rsidR="00C00252" w:rsidRDefault="0012089D">
            <w:pPr>
              <w:jc w:val="center"/>
              <w:textAlignment w:val="center"/>
              <w:rPr>
                <w:rFonts w:ascii="Times New Roman" w:eastAsia="仿宋" w:hAnsi="Times New Roman" w:cs="Times New Roman"/>
                <w:sz w:val="24"/>
                <w:szCs w:val="24"/>
                <w:lang w:eastAsia="zh-CN"/>
              </w:rPr>
            </w:pPr>
            <w:r>
              <w:rPr>
                <w:rFonts w:ascii="Times New Roman" w:eastAsia="仿宋" w:hAnsi="Times New Roman" w:cs="Times New Roman"/>
                <w:sz w:val="24"/>
                <w:szCs w:val="24"/>
                <w:lang w:eastAsia="zh-CN"/>
              </w:rPr>
              <w:t>fNIRS</w:t>
            </w:r>
            <w:r>
              <w:rPr>
                <w:rFonts w:ascii="Times New Roman" w:eastAsia="仿宋" w:hAnsi="Times New Roman" w:cs="Times New Roman"/>
                <w:sz w:val="24"/>
                <w:szCs w:val="24"/>
                <w:lang w:eastAsia="zh-CN"/>
              </w:rPr>
              <w:t>脑成像与协同神经调控</w:t>
            </w:r>
          </w:p>
        </w:tc>
        <w:tc>
          <w:tcPr>
            <w:tcW w:w="1769" w:type="dxa"/>
            <w:tcBorders>
              <w:top w:val="single" w:sz="4" w:space="0" w:color="auto"/>
              <w:left w:val="single" w:sz="4" w:space="0" w:color="auto"/>
              <w:bottom w:val="single" w:sz="4" w:space="0" w:color="auto"/>
              <w:right w:val="single" w:sz="4" w:space="0" w:color="auto"/>
            </w:tcBorders>
          </w:tcPr>
          <w:p w14:paraId="696ADFCE" w14:textId="77777777" w:rsidR="00C00252" w:rsidRDefault="0012089D">
            <w:pPr>
              <w:textAlignment w:val="center"/>
              <w:rPr>
                <w:rFonts w:ascii="Times New Roman" w:eastAsia="仿宋" w:hAnsi="Times New Roman" w:cs="Times New Roman"/>
                <w:sz w:val="24"/>
                <w:szCs w:val="24"/>
                <w:lang w:eastAsia="zh-CN"/>
              </w:rPr>
            </w:pPr>
            <w:r>
              <w:rPr>
                <w:rFonts w:ascii="Times New Roman" w:eastAsia="仿宋" w:hAnsi="Times New Roman" w:cs="Times New Roman" w:hint="eastAsia"/>
                <w:sz w:val="24"/>
                <w:szCs w:val="24"/>
                <w:lang w:eastAsia="zh-CN"/>
              </w:rPr>
              <w:t>牛海晶</w:t>
            </w:r>
          </w:p>
        </w:tc>
        <w:tc>
          <w:tcPr>
            <w:tcW w:w="992" w:type="dxa"/>
            <w:vMerge/>
            <w:tcBorders>
              <w:left w:val="single" w:sz="4" w:space="0" w:color="auto"/>
              <w:right w:val="single" w:sz="4" w:space="0" w:color="auto"/>
            </w:tcBorders>
          </w:tcPr>
          <w:p w14:paraId="665428E8" w14:textId="77777777" w:rsidR="00C00252" w:rsidRDefault="00C00252">
            <w:pPr>
              <w:textAlignment w:val="center"/>
              <w:rPr>
                <w:rFonts w:ascii="Times New Roman" w:eastAsia="仿宋" w:hAnsi="Times New Roman" w:cs="Times New Roman"/>
                <w:kern w:val="2"/>
                <w:sz w:val="24"/>
                <w:szCs w:val="24"/>
              </w:rPr>
            </w:pPr>
          </w:p>
        </w:tc>
      </w:tr>
      <w:tr w:rsidR="00C00252" w14:paraId="748A8B82" w14:textId="77777777">
        <w:trPr>
          <w:trHeight w:val="20"/>
        </w:trPr>
        <w:tc>
          <w:tcPr>
            <w:tcW w:w="1555" w:type="dxa"/>
            <w:tcBorders>
              <w:top w:val="single" w:sz="4" w:space="0" w:color="auto"/>
              <w:left w:val="single" w:sz="4" w:space="0" w:color="auto"/>
              <w:bottom w:val="single" w:sz="4" w:space="0" w:color="auto"/>
              <w:right w:val="single" w:sz="4" w:space="0" w:color="auto"/>
            </w:tcBorders>
          </w:tcPr>
          <w:p w14:paraId="6AF3BF01" w14:textId="77777777" w:rsidR="00C00252" w:rsidRDefault="0012089D">
            <w:pPr>
              <w:textAlignment w:val="center"/>
              <w:rPr>
                <w:rFonts w:ascii="Times New Roman" w:eastAsia="仿宋" w:hAnsi="Times New Roman" w:cs="Times New Roman"/>
                <w:bCs/>
                <w:sz w:val="24"/>
                <w:szCs w:val="24"/>
                <w:lang w:eastAsia="zh-CN"/>
              </w:rPr>
            </w:pPr>
            <w:r>
              <w:rPr>
                <w:rFonts w:ascii="Times New Roman" w:eastAsia="仿宋" w:hAnsi="Times New Roman" w:cs="Times New Roman"/>
                <w:b/>
                <w:sz w:val="24"/>
                <w:szCs w:val="24"/>
              </w:rPr>
              <w:lastRenderedPageBreak/>
              <w:t>1</w:t>
            </w:r>
            <w:r>
              <w:rPr>
                <w:rFonts w:ascii="Times New Roman" w:eastAsia="仿宋" w:hAnsi="Times New Roman" w:cs="Times New Roman" w:hint="eastAsia"/>
                <w:b/>
                <w:sz w:val="24"/>
                <w:szCs w:val="24"/>
                <w:lang w:eastAsia="zh-CN"/>
              </w:rPr>
              <w:t>5</w:t>
            </w:r>
            <w:r>
              <w:rPr>
                <w:rFonts w:ascii="Times New Roman" w:eastAsia="仿宋" w:hAnsi="Times New Roman" w:cs="Times New Roman"/>
                <w:b/>
                <w:sz w:val="24"/>
                <w:szCs w:val="24"/>
              </w:rPr>
              <w:t>:</w:t>
            </w:r>
            <w:r>
              <w:rPr>
                <w:rFonts w:ascii="Times New Roman" w:eastAsia="仿宋" w:hAnsi="Times New Roman" w:cs="Times New Roman" w:hint="eastAsia"/>
                <w:b/>
                <w:sz w:val="24"/>
                <w:szCs w:val="24"/>
                <w:lang w:eastAsia="zh-CN"/>
              </w:rPr>
              <w:t>30</w:t>
            </w:r>
            <w:r>
              <w:rPr>
                <w:rFonts w:ascii="Times New Roman" w:eastAsia="仿宋" w:hAnsi="Times New Roman" w:cs="Times New Roman"/>
                <w:b/>
                <w:sz w:val="24"/>
                <w:szCs w:val="24"/>
              </w:rPr>
              <w:t>-1</w:t>
            </w:r>
            <w:r>
              <w:rPr>
                <w:rFonts w:ascii="Times New Roman" w:eastAsia="仿宋" w:hAnsi="Times New Roman" w:cs="Times New Roman" w:hint="eastAsia"/>
                <w:b/>
                <w:sz w:val="24"/>
                <w:szCs w:val="24"/>
                <w:lang w:eastAsia="zh-CN"/>
              </w:rPr>
              <w:t>5</w:t>
            </w:r>
            <w:r>
              <w:rPr>
                <w:rFonts w:ascii="Times New Roman" w:eastAsia="仿宋" w:hAnsi="Times New Roman" w:cs="Times New Roman"/>
                <w:b/>
                <w:sz w:val="24"/>
                <w:szCs w:val="24"/>
              </w:rPr>
              <w:t>:</w:t>
            </w:r>
            <w:r>
              <w:rPr>
                <w:rFonts w:ascii="Times New Roman" w:eastAsia="仿宋" w:hAnsi="Times New Roman" w:cs="Times New Roman" w:hint="eastAsia"/>
                <w:b/>
                <w:sz w:val="24"/>
                <w:szCs w:val="24"/>
                <w:lang w:eastAsia="zh-CN"/>
              </w:rPr>
              <w:t>50</w:t>
            </w:r>
          </w:p>
        </w:tc>
        <w:tc>
          <w:tcPr>
            <w:tcW w:w="7229" w:type="dxa"/>
            <w:gridSpan w:val="2"/>
            <w:tcBorders>
              <w:top w:val="single" w:sz="4" w:space="0" w:color="auto"/>
              <w:left w:val="single" w:sz="4" w:space="0" w:color="auto"/>
              <w:bottom w:val="single" w:sz="4" w:space="0" w:color="auto"/>
              <w:right w:val="single" w:sz="4" w:space="0" w:color="auto"/>
            </w:tcBorders>
          </w:tcPr>
          <w:p w14:paraId="5DEEB46E" w14:textId="77777777" w:rsidR="00C00252" w:rsidRDefault="0012089D">
            <w:pPr>
              <w:ind w:firstLineChars="900" w:firstLine="2160"/>
              <w:textAlignment w:val="center"/>
              <w:rPr>
                <w:rFonts w:ascii="微软雅黑" w:eastAsia="微软雅黑" w:hAnsi="微软雅黑" w:cs="Times New Roman"/>
                <w:b/>
                <w:bCs/>
                <w:sz w:val="24"/>
                <w:szCs w:val="24"/>
              </w:rPr>
            </w:pPr>
            <w:r>
              <w:rPr>
                <w:rFonts w:ascii="微软雅黑" w:eastAsia="微软雅黑" w:hAnsi="微软雅黑" w:cs="Times New Roman"/>
                <w:b/>
                <w:bCs/>
                <w:sz w:val="24"/>
                <w:szCs w:val="24"/>
              </w:rPr>
              <w:t>茶</w:t>
            </w:r>
            <w:r>
              <w:rPr>
                <w:rFonts w:ascii="微软雅黑" w:eastAsia="微软雅黑" w:hAnsi="微软雅黑" w:cs="Times New Roman" w:hint="eastAsia"/>
                <w:b/>
                <w:bCs/>
                <w:sz w:val="24"/>
                <w:szCs w:val="24"/>
                <w:lang w:eastAsia="zh-CN"/>
              </w:rPr>
              <w:t xml:space="preserve">     </w:t>
            </w:r>
            <w:r>
              <w:rPr>
                <w:rFonts w:ascii="微软雅黑" w:eastAsia="微软雅黑" w:hAnsi="微软雅黑" w:cs="Times New Roman"/>
                <w:b/>
                <w:bCs/>
                <w:sz w:val="24"/>
                <w:szCs w:val="24"/>
              </w:rPr>
              <w:t>歇</w:t>
            </w:r>
          </w:p>
        </w:tc>
        <w:tc>
          <w:tcPr>
            <w:tcW w:w="992" w:type="dxa"/>
            <w:tcBorders>
              <w:left w:val="single" w:sz="4" w:space="0" w:color="auto"/>
              <w:right w:val="single" w:sz="4" w:space="0" w:color="auto"/>
            </w:tcBorders>
          </w:tcPr>
          <w:p w14:paraId="27AAF9C5" w14:textId="77777777" w:rsidR="00C00252" w:rsidRDefault="00C00252">
            <w:pPr>
              <w:textAlignment w:val="center"/>
              <w:rPr>
                <w:rFonts w:ascii="Times New Roman" w:eastAsia="仿宋" w:hAnsi="Times New Roman" w:cs="Times New Roman"/>
                <w:sz w:val="24"/>
                <w:szCs w:val="24"/>
              </w:rPr>
            </w:pPr>
          </w:p>
        </w:tc>
      </w:tr>
      <w:tr w:rsidR="00C00252" w14:paraId="26B5929E" w14:textId="77777777">
        <w:trPr>
          <w:trHeight w:val="20"/>
        </w:trPr>
        <w:tc>
          <w:tcPr>
            <w:tcW w:w="1555" w:type="dxa"/>
            <w:tcBorders>
              <w:top w:val="single" w:sz="4" w:space="0" w:color="auto"/>
              <w:left w:val="single" w:sz="4" w:space="0" w:color="auto"/>
              <w:bottom w:val="single" w:sz="4" w:space="0" w:color="auto"/>
              <w:right w:val="single" w:sz="4" w:space="0" w:color="auto"/>
            </w:tcBorders>
          </w:tcPr>
          <w:p w14:paraId="65D2D48C" w14:textId="77777777" w:rsidR="00C00252" w:rsidRDefault="0012089D">
            <w:pPr>
              <w:textAlignment w:val="center"/>
              <w:rPr>
                <w:rFonts w:ascii="Times New Roman" w:eastAsia="仿宋" w:hAnsi="Times New Roman" w:cs="Times New Roman"/>
                <w:bCs/>
                <w:sz w:val="24"/>
                <w:szCs w:val="24"/>
              </w:rPr>
            </w:pPr>
            <w:r>
              <w:rPr>
                <w:rFonts w:ascii="Times New Roman" w:eastAsia="仿宋" w:hAnsi="Times New Roman" w:cs="Times New Roman"/>
                <w:bCs/>
                <w:sz w:val="24"/>
                <w:szCs w:val="24"/>
              </w:rPr>
              <w:t>1</w:t>
            </w:r>
            <w:r>
              <w:rPr>
                <w:rFonts w:ascii="Times New Roman" w:eastAsia="仿宋" w:hAnsi="Times New Roman" w:cs="Times New Roman" w:hint="eastAsia"/>
                <w:bCs/>
                <w:sz w:val="24"/>
                <w:szCs w:val="24"/>
                <w:lang w:eastAsia="zh-CN"/>
              </w:rPr>
              <w:t>5</w:t>
            </w:r>
            <w:r>
              <w:rPr>
                <w:rFonts w:ascii="Times New Roman" w:eastAsia="仿宋" w:hAnsi="Times New Roman" w:cs="Times New Roman"/>
                <w:bCs/>
                <w:sz w:val="24"/>
                <w:szCs w:val="24"/>
              </w:rPr>
              <w:t>:</w:t>
            </w:r>
            <w:r>
              <w:rPr>
                <w:rFonts w:ascii="Times New Roman" w:eastAsia="仿宋" w:hAnsi="Times New Roman" w:cs="Times New Roman" w:hint="eastAsia"/>
                <w:bCs/>
                <w:sz w:val="24"/>
                <w:szCs w:val="24"/>
                <w:lang w:eastAsia="zh-CN"/>
              </w:rPr>
              <w:t>50</w:t>
            </w:r>
            <w:r>
              <w:rPr>
                <w:rFonts w:ascii="Times New Roman" w:eastAsia="仿宋" w:hAnsi="Times New Roman" w:cs="Times New Roman"/>
                <w:bCs/>
                <w:sz w:val="24"/>
                <w:szCs w:val="24"/>
              </w:rPr>
              <w:t>-16:</w:t>
            </w:r>
            <w:r>
              <w:rPr>
                <w:rFonts w:ascii="Times New Roman" w:eastAsia="仿宋" w:hAnsi="Times New Roman" w:cs="Times New Roman" w:hint="eastAsia"/>
                <w:bCs/>
                <w:sz w:val="24"/>
                <w:szCs w:val="24"/>
                <w:lang w:eastAsia="zh-CN"/>
              </w:rPr>
              <w:t>20</w:t>
            </w:r>
          </w:p>
        </w:tc>
        <w:tc>
          <w:tcPr>
            <w:tcW w:w="5460" w:type="dxa"/>
            <w:tcBorders>
              <w:top w:val="single" w:sz="4" w:space="0" w:color="auto"/>
              <w:left w:val="single" w:sz="4" w:space="0" w:color="auto"/>
              <w:bottom w:val="single" w:sz="4" w:space="0" w:color="auto"/>
              <w:right w:val="single" w:sz="4" w:space="0" w:color="auto"/>
            </w:tcBorders>
          </w:tcPr>
          <w:p w14:paraId="4D9564B6" w14:textId="77777777" w:rsidR="00C00252" w:rsidRDefault="0012089D">
            <w:pPr>
              <w:jc w:val="center"/>
              <w:textAlignment w:val="center"/>
              <w:rPr>
                <w:rFonts w:ascii="Times New Roman" w:eastAsia="仿宋" w:hAnsi="Times New Roman" w:cs="Times New Roman"/>
                <w:bCs/>
                <w:sz w:val="24"/>
                <w:szCs w:val="24"/>
                <w:lang w:eastAsia="zh-CN"/>
              </w:rPr>
            </w:pPr>
            <w:r>
              <w:rPr>
                <w:rFonts w:ascii="Times New Roman" w:eastAsia="仿宋" w:hAnsi="Times New Roman" w:cs="Times New Roman"/>
                <w:bCs/>
                <w:sz w:val="24"/>
                <w:szCs w:val="24"/>
                <w:lang w:eastAsia="zh-CN"/>
              </w:rPr>
              <w:t>认知脑机接口的初步探索</w:t>
            </w:r>
          </w:p>
        </w:tc>
        <w:tc>
          <w:tcPr>
            <w:tcW w:w="1769" w:type="dxa"/>
            <w:tcBorders>
              <w:top w:val="single" w:sz="4" w:space="0" w:color="auto"/>
              <w:left w:val="single" w:sz="4" w:space="0" w:color="auto"/>
              <w:bottom w:val="single" w:sz="4" w:space="0" w:color="auto"/>
              <w:right w:val="single" w:sz="4" w:space="0" w:color="auto"/>
            </w:tcBorders>
          </w:tcPr>
          <w:p w14:paraId="6818AB67" w14:textId="77777777" w:rsidR="00C00252" w:rsidRDefault="0012089D">
            <w:pPr>
              <w:textAlignment w:val="center"/>
              <w:rPr>
                <w:rFonts w:ascii="Times New Roman" w:eastAsia="仿宋" w:hAnsi="Times New Roman" w:cs="Times New Roman"/>
                <w:sz w:val="24"/>
                <w:szCs w:val="24"/>
                <w:lang w:eastAsia="zh-CN"/>
              </w:rPr>
            </w:pPr>
            <w:r>
              <w:rPr>
                <w:rFonts w:ascii="Times New Roman" w:eastAsia="仿宋" w:hAnsi="Times New Roman" w:cs="Times New Roman" w:hint="eastAsia"/>
                <w:sz w:val="24"/>
                <w:szCs w:val="24"/>
              </w:rPr>
              <w:t>柳昀哲</w:t>
            </w:r>
          </w:p>
        </w:tc>
        <w:tc>
          <w:tcPr>
            <w:tcW w:w="992" w:type="dxa"/>
            <w:vMerge w:val="restart"/>
            <w:tcBorders>
              <w:left w:val="single" w:sz="4" w:space="0" w:color="auto"/>
              <w:right w:val="single" w:sz="4" w:space="0" w:color="auto"/>
            </w:tcBorders>
          </w:tcPr>
          <w:p w14:paraId="6051E9D8" w14:textId="77777777" w:rsidR="00C00252" w:rsidRDefault="00C00252">
            <w:pPr>
              <w:textAlignment w:val="center"/>
              <w:rPr>
                <w:rFonts w:ascii="Times New Roman" w:eastAsia="仿宋" w:hAnsi="Times New Roman" w:cs="Times New Roman"/>
                <w:sz w:val="24"/>
                <w:szCs w:val="24"/>
                <w:lang w:eastAsia="zh-CN"/>
              </w:rPr>
            </w:pPr>
          </w:p>
          <w:p w14:paraId="025C7192" w14:textId="77777777" w:rsidR="00492544" w:rsidRDefault="00492544" w:rsidP="00492544">
            <w:pPr>
              <w:jc w:val="center"/>
              <w:textAlignment w:val="center"/>
              <w:rPr>
                <w:rFonts w:ascii="Times New Roman" w:eastAsia="仿宋" w:hAnsi="Times New Roman" w:cs="Times New Roman"/>
                <w:kern w:val="2"/>
                <w:sz w:val="24"/>
                <w:szCs w:val="24"/>
                <w:lang w:eastAsia="zh-CN"/>
              </w:rPr>
            </w:pPr>
            <w:r>
              <w:rPr>
                <w:rFonts w:ascii="Times New Roman" w:eastAsia="仿宋" w:hAnsi="Times New Roman" w:cs="Times New Roman" w:hint="eastAsia"/>
                <w:kern w:val="2"/>
                <w:sz w:val="24"/>
                <w:szCs w:val="24"/>
                <w:lang w:eastAsia="zh-CN"/>
              </w:rPr>
              <w:t>舒妮</w:t>
            </w:r>
          </w:p>
          <w:p w14:paraId="7F1F6E69" w14:textId="706F8C0B" w:rsidR="00C00252" w:rsidRDefault="0012089D">
            <w:pPr>
              <w:textAlignment w:val="center"/>
              <w:rPr>
                <w:rFonts w:ascii="Times New Roman" w:eastAsia="仿宋" w:hAnsi="Times New Roman" w:cs="Times New Roman"/>
                <w:sz w:val="24"/>
                <w:szCs w:val="24"/>
              </w:rPr>
            </w:pPr>
            <w:r>
              <w:rPr>
                <w:rFonts w:ascii="Times New Roman" w:eastAsia="仿宋" w:hAnsi="Times New Roman" w:cs="Times New Roman"/>
                <w:sz w:val="24"/>
                <w:szCs w:val="24"/>
                <w:lang w:eastAsia="zh-CN"/>
              </w:rPr>
              <w:t>杨雪锋</w:t>
            </w:r>
          </w:p>
        </w:tc>
      </w:tr>
      <w:tr w:rsidR="00C00252" w14:paraId="77D4477B" w14:textId="77777777">
        <w:trPr>
          <w:trHeight w:val="20"/>
        </w:trPr>
        <w:tc>
          <w:tcPr>
            <w:tcW w:w="1555" w:type="dxa"/>
            <w:tcBorders>
              <w:top w:val="single" w:sz="4" w:space="0" w:color="auto"/>
              <w:left w:val="single" w:sz="4" w:space="0" w:color="auto"/>
              <w:bottom w:val="single" w:sz="4" w:space="0" w:color="auto"/>
              <w:right w:val="single" w:sz="4" w:space="0" w:color="auto"/>
            </w:tcBorders>
          </w:tcPr>
          <w:p w14:paraId="606AA66A" w14:textId="77777777" w:rsidR="00C00252" w:rsidRDefault="0012089D">
            <w:pPr>
              <w:textAlignment w:val="center"/>
              <w:rPr>
                <w:rFonts w:ascii="Times New Roman" w:eastAsia="仿宋" w:hAnsi="Times New Roman" w:cs="Times New Roman"/>
                <w:sz w:val="24"/>
                <w:szCs w:val="24"/>
                <w:lang w:eastAsia="zh-CN"/>
              </w:rPr>
            </w:pPr>
            <w:r>
              <w:rPr>
                <w:rFonts w:ascii="Times New Roman" w:eastAsia="仿宋" w:hAnsi="Times New Roman" w:cs="Times New Roman"/>
                <w:bCs/>
                <w:sz w:val="24"/>
                <w:szCs w:val="24"/>
              </w:rPr>
              <w:t>16:</w:t>
            </w:r>
            <w:r>
              <w:rPr>
                <w:rFonts w:ascii="Times New Roman" w:eastAsia="仿宋" w:hAnsi="Times New Roman" w:cs="Times New Roman" w:hint="eastAsia"/>
                <w:bCs/>
                <w:sz w:val="24"/>
                <w:szCs w:val="24"/>
                <w:lang w:eastAsia="zh-CN"/>
              </w:rPr>
              <w:t>20</w:t>
            </w:r>
            <w:r>
              <w:rPr>
                <w:rFonts w:ascii="Times New Roman" w:eastAsia="仿宋" w:hAnsi="Times New Roman" w:cs="Times New Roman"/>
                <w:bCs/>
                <w:sz w:val="24"/>
                <w:szCs w:val="24"/>
              </w:rPr>
              <w:t>-1</w:t>
            </w:r>
            <w:r>
              <w:rPr>
                <w:rFonts w:ascii="Times New Roman" w:eastAsia="仿宋" w:hAnsi="Times New Roman" w:cs="Times New Roman" w:hint="eastAsia"/>
                <w:bCs/>
                <w:sz w:val="24"/>
                <w:szCs w:val="24"/>
                <w:lang w:eastAsia="zh-CN"/>
              </w:rPr>
              <w:t>6</w:t>
            </w:r>
            <w:r>
              <w:rPr>
                <w:rFonts w:ascii="Times New Roman" w:eastAsia="仿宋" w:hAnsi="Times New Roman" w:cs="Times New Roman"/>
                <w:bCs/>
                <w:sz w:val="24"/>
                <w:szCs w:val="24"/>
              </w:rPr>
              <w:t>:</w:t>
            </w:r>
            <w:r>
              <w:rPr>
                <w:rFonts w:ascii="Times New Roman" w:eastAsia="仿宋" w:hAnsi="Times New Roman" w:cs="Times New Roman" w:hint="eastAsia"/>
                <w:bCs/>
                <w:sz w:val="24"/>
                <w:szCs w:val="24"/>
                <w:lang w:eastAsia="zh-CN"/>
              </w:rPr>
              <w:t>50</w:t>
            </w:r>
          </w:p>
        </w:tc>
        <w:tc>
          <w:tcPr>
            <w:tcW w:w="5460" w:type="dxa"/>
            <w:tcBorders>
              <w:top w:val="single" w:sz="4" w:space="0" w:color="auto"/>
              <w:left w:val="single" w:sz="4" w:space="0" w:color="auto"/>
              <w:bottom w:val="single" w:sz="4" w:space="0" w:color="auto"/>
              <w:right w:val="single" w:sz="4" w:space="0" w:color="auto"/>
            </w:tcBorders>
          </w:tcPr>
          <w:p w14:paraId="42476094" w14:textId="77777777" w:rsidR="00C00252" w:rsidRDefault="0012089D">
            <w:pPr>
              <w:jc w:val="center"/>
              <w:textAlignment w:val="center"/>
              <w:rPr>
                <w:rFonts w:ascii="Times New Roman" w:eastAsia="仿宋" w:hAnsi="Times New Roman" w:cs="Times New Roman"/>
                <w:sz w:val="24"/>
                <w:szCs w:val="24"/>
                <w:lang w:eastAsia="zh-CN"/>
              </w:rPr>
            </w:pPr>
            <w:r>
              <w:rPr>
                <w:rFonts w:ascii="Times New Roman" w:eastAsia="仿宋" w:hAnsi="Times New Roman" w:cs="Times New Roman" w:hint="eastAsia"/>
                <w:sz w:val="24"/>
                <w:szCs w:val="24"/>
                <w:lang w:eastAsia="zh-CN"/>
              </w:rPr>
              <w:t xml:space="preserve">Machine learning </w:t>
            </w:r>
            <w:r>
              <w:rPr>
                <w:rFonts w:ascii="Times New Roman" w:eastAsia="仿宋" w:hAnsi="Times New Roman" w:cs="Times New Roman" w:hint="eastAsia"/>
                <w:sz w:val="24"/>
                <w:szCs w:val="24"/>
                <w:lang w:eastAsia="zh-CN"/>
              </w:rPr>
              <w:t>based-closed loop TMS-EEG</w:t>
            </w:r>
          </w:p>
        </w:tc>
        <w:tc>
          <w:tcPr>
            <w:tcW w:w="1769" w:type="dxa"/>
            <w:tcBorders>
              <w:top w:val="single" w:sz="4" w:space="0" w:color="auto"/>
              <w:left w:val="single" w:sz="4" w:space="0" w:color="auto"/>
              <w:bottom w:val="single" w:sz="4" w:space="0" w:color="auto"/>
              <w:right w:val="single" w:sz="4" w:space="0" w:color="auto"/>
            </w:tcBorders>
          </w:tcPr>
          <w:p w14:paraId="099783DA" w14:textId="77777777" w:rsidR="00C00252" w:rsidRDefault="0012089D">
            <w:pPr>
              <w:textAlignment w:val="center"/>
              <w:rPr>
                <w:rFonts w:ascii="Times New Roman" w:eastAsia="仿宋" w:hAnsi="Times New Roman" w:cs="Times New Roman"/>
                <w:sz w:val="24"/>
                <w:szCs w:val="24"/>
              </w:rPr>
            </w:pPr>
            <w:r>
              <w:rPr>
                <w:rFonts w:ascii="Times New Roman" w:eastAsia="仿宋" w:hAnsi="Times New Roman" w:cs="Times New Roman"/>
                <w:sz w:val="24"/>
                <w:szCs w:val="24"/>
                <w:lang w:eastAsia="zh-CN"/>
              </w:rPr>
              <w:t>徐嘉华</w:t>
            </w:r>
          </w:p>
        </w:tc>
        <w:tc>
          <w:tcPr>
            <w:tcW w:w="992" w:type="dxa"/>
            <w:vMerge/>
            <w:tcBorders>
              <w:left w:val="single" w:sz="4" w:space="0" w:color="auto"/>
              <w:right w:val="single" w:sz="4" w:space="0" w:color="auto"/>
            </w:tcBorders>
          </w:tcPr>
          <w:p w14:paraId="1821A839" w14:textId="77777777" w:rsidR="00C00252" w:rsidRDefault="00C00252">
            <w:pPr>
              <w:rPr>
                <w:rFonts w:ascii="Times New Roman" w:eastAsia="仿宋" w:hAnsi="Times New Roman" w:cs="Times New Roman"/>
                <w:kern w:val="2"/>
                <w:sz w:val="24"/>
                <w:szCs w:val="24"/>
              </w:rPr>
            </w:pPr>
          </w:p>
        </w:tc>
      </w:tr>
      <w:tr w:rsidR="00C00252" w14:paraId="35A6C6C5" w14:textId="77777777">
        <w:trPr>
          <w:trHeight w:val="20"/>
        </w:trPr>
        <w:tc>
          <w:tcPr>
            <w:tcW w:w="1555" w:type="dxa"/>
            <w:tcBorders>
              <w:top w:val="single" w:sz="4" w:space="0" w:color="auto"/>
              <w:left w:val="single" w:sz="4" w:space="0" w:color="auto"/>
              <w:bottom w:val="single" w:sz="4" w:space="0" w:color="auto"/>
              <w:right w:val="single" w:sz="4" w:space="0" w:color="auto"/>
            </w:tcBorders>
          </w:tcPr>
          <w:p w14:paraId="1448298E" w14:textId="77777777" w:rsidR="00C00252" w:rsidRDefault="0012089D">
            <w:pPr>
              <w:textAlignment w:val="center"/>
              <w:rPr>
                <w:rFonts w:ascii="Times New Roman" w:eastAsia="仿宋" w:hAnsi="Times New Roman" w:cs="Times New Roman"/>
                <w:bCs/>
                <w:sz w:val="24"/>
                <w:szCs w:val="24"/>
              </w:rPr>
            </w:pPr>
            <w:r>
              <w:rPr>
                <w:rFonts w:ascii="Times New Roman" w:eastAsia="仿宋" w:hAnsi="Times New Roman" w:cs="Times New Roman" w:hint="eastAsia"/>
                <w:bCs/>
                <w:sz w:val="24"/>
                <w:szCs w:val="24"/>
                <w:lang w:eastAsia="zh-CN"/>
              </w:rPr>
              <w:t>16</w:t>
            </w:r>
            <w:r>
              <w:rPr>
                <w:rFonts w:ascii="Times New Roman" w:eastAsia="仿宋" w:hAnsi="Times New Roman" w:cs="Times New Roman"/>
                <w:bCs/>
                <w:sz w:val="24"/>
                <w:szCs w:val="24"/>
              </w:rPr>
              <w:t>:</w:t>
            </w:r>
            <w:r>
              <w:rPr>
                <w:rFonts w:ascii="Times New Roman" w:eastAsia="仿宋" w:hAnsi="Times New Roman" w:cs="Times New Roman" w:hint="eastAsia"/>
                <w:bCs/>
                <w:sz w:val="24"/>
                <w:szCs w:val="24"/>
                <w:lang w:eastAsia="zh-CN"/>
              </w:rPr>
              <w:t>5</w:t>
            </w:r>
            <w:r>
              <w:rPr>
                <w:rFonts w:ascii="Times New Roman" w:eastAsia="仿宋" w:hAnsi="Times New Roman" w:cs="Times New Roman"/>
                <w:bCs/>
                <w:sz w:val="24"/>
                <w:szCs w:val="24"/>
              </w:rPr>
              <w:t>0-1</w:t>
            </w:r>
            <w:r>
              <w:rPr>
                <w:rFonts w:ascii="Times New Roman" w:eastAsia="仿宋" w:hAnsi="Times New Roman" w:cs="Times New Roman" w:hint="eastAsia"/>
                <w:bCs/>
                <w:sz w:val="24"/>
                <w:szCs w:val="24"/>
                <w:lang w:eastAsia="zh-CN"/>
              </w:rPr>
              <w:t>7</w:t>
            </w:r>
            <w:r>
              <w:rPr>
                <w:rFonts w:ascii="Times New Roman" w:eastAsia="仿宋" w:hAnsi="Times New Roman" w:cs="Times New Roman"/>
                <w:bCs/>
                <w:sz w:val="24"/>
                <w:szCs w:val="24"/>
              </w:rPr>
              <w:t>:</w:t>
            </w:r>
            <w:r>
              <w:rPr>
                <w:rFonts w:ascii="Times New Roman" w:eastAsia="仿宋" w:hAnsi="Times New Roman" w:cs="Times New Roman" w:hint="eastAsia"/>
                <w:bCs/>
                <w:sz w:val="24"/>
                <w:szCs w:val="24"/>
                <w:lang w:eastAsia="zh-CN"/>
              </w:rPr>
              <w:t>2</w:t>
            </w:r>
            <w:r>
              <w:rPr>
                <w:rFonts w:ascii="Times New Roman" w:eastAsia="仿宋" w:hAnsi="Times New Roman" w:cs="Times New Roman"/>
                <w:bCs/>
                <w:sz w:val="24"/>
                <w:szCs w:val="24"/>
              </w:rPr>
              <w:t>0</w:t>
            </w:r>
          </w:p>
        </w:tc>
        <w:tc>
          <w:tcPr>
            <w:tcW w:w="5460" w:type="dxa"/>
            <w:tcBorders>
              <w:top w:val="single" w:sz="4" w:space="0" w:color="auto"/>
              <w:left w:val="single" w:sz="4" w:space="0" w:color="auto"/>
              <w:bottom w:val="single" w:sz="4" w:space="0" w:color="auto"/>
              <w:right w:val="single" w:sz="4" w:space="0" w:color="auto"/>
            </w:tcBorders>
          </w:tcPr>
          <w:p w14:paraId="56CC188D" w14:textId="77777777" w:rsidR="00C00252" w:rsidRDefault="0012089D">
            <w:pPr>
              <w:jc w:val="center"/>
              <w:textAlignment w:val="center"/>
              <w:rPr>
                <w:rFonts w:ascii="Times New Roman" w:eastAsia="仿宋" w:hAnsi="Times New Roman" w:cs="Times New Roman"/>
                <w:sz w:val="24"/>
                <w:szCs w:val="24"/>
                <w:lang w:eastAsia="zh-CN"/>
              </w:rPr>
            </w:pPr>
            <w:r>
              <w:rPr>
                <w:rFonts w:ascii="Times New Roman" w:eastAsia="仿宋" w:hAnsi="Times New Roman" w:cs="Times New Roman"/>
                <w:sz w:val="24"/>
                <w:szCs w:val="24"/>
                <w:lang w:eastAsia="zh-CN"/>
              </w:rPr>
              <w:t>躯体异常与抑郁症早期风险及多组学机制研究</w:t>
            </w:r>
          </w:p>
        </w:tc>
        <w:tc>
          <w:tcPr>
            <w:tcW w:w="1769" w:type="dxa"/>
            <w:tcBorders>
              <w:top w:val="single" w:sz="4" w:space="0" w:color="auto"/>
              <w:left w:val="single" w:sz="4" w:space="0" w:color="auto"/>
              <w:bottom w:val="single" w:sz="4" w:space="0" w:color="auto"/>
              <w:right w:val="single" w:sz="4" w:space="0" w:color="auto"/>
            </w:tcBorders>
          </w:tcPr>
          <w:p w14:paraId="25602141" w14:textId="77777777" w:rsidR="00C00252" w:rsidRDefault="0012089D">
            <w:pPr>
              <w:textAlignment w:val="center"/>
              <w:rPr>
                <w:rFonts w:ascii="Times New Roman" w:eastAsia="仿宋" w:hAnsi="Times New Roman" w:cs="Times New Roman"/>
                <w:sz w:val="24"/>
                <w:szCs w:val="24"/>
                <w:lang w:eastAsia="zh-CN"/>
              </w:rPr>
            </w:pPr>
            <w:r>
              <w:rPr>
                <w:rFonts w:ascii="Times New Roman" w:eastAsia="仿宋" w:hAnsi="Times New Roman" w:cs="Times New Roman" w:hint="eastAsia"/>
                <w:sz w:val="24"/>
                <w:szCs w:val="24"/>
                <w:lang w:eastAsia="zh-CN"/>
              </w:rPr>
              <w:t>姜荣涛</w:t>
            </w:r>
          </w:p>
        </w:tc>
        <w:tc>
          <w:tcPr>
            <w:tcW w:w="992" w:type="dxa"/>
            <w:vMerge/>
            <w:tcBorders>
              <w:left w:val="single" w:sz="4" w:space="0" w:color="auto"/>
              <w:right w:val="single" w:sz="4" w:space="0" w:color="auto"/>
            </w:tcBorders>
          </w:tcPr>
          <w:p w14:paraId="7753018A" w14:textId="77777777" w:rsidR="00C00252" w:rsidRDefault="00C00252">
            <w:pPr>
              <w:rPr>
                <w:rFonts w:ascii="Times New Roman" w:eastAsia="仿宋" w:hAnsi="Times New Roman" w:cs="Times New Roman"/>
                <w:kern w:val="2"/>
                <w:sz w:val="24"/>
                <w:szCs w:val="24"/>
              </w:rPr>
            </w:pPr>
          </w:p>
        </w:tc>
      </w:tr>
      <w:tr w:rsidR="00C00252" w14:paraId="2094FDD6" w14:textId="77777777">
        <w:trPr>
          <w:trHeight w:val="20"/>
        </w:trPr>
        <w:tc>
          <w:tcPr>
            <w:tcW w:w="1555" w:type="dxa"/>
            <w:tcBorders>
              <w:top w:val="single" w:sz="4" w:space="0" w:color="auto"/>
              <w:left w:val="single" w:sz="4" w:space="0" w:color="auto"/>
              <w:bottom w:val="single" w:sz="4" w:space="0" w:color="auto"/>
              <w:right w:val="single" w:sz="4" w:space="0" w:color="auto"/>
            </w:tcBorders>
          </w:tcPr>
          <w:p w14:paraId="5C304988" w14:textId="77777777" w:rsidR="00C00252" w:rsidRDefault="0012089D">
            <w:pPr>
              <w:textAlignment w:val="center"/>
              <w:rPr>
                <w:rFonts w:ascii="Times New Roman" w:eastAsia="仿宋" w:hAnsi="Times New Roman" w:cs="Times New Roman"/>
                <w:bCs/>
                <w:sz w:val="24"/>
                <w:szCs w:val="24"/>
              </w:rPr>
            </w:pPr>
            <w:r>
              <w:rPr>
                <w:rFonts w:ascii="Times New Roman" w:eastAsia="仿宋" w:hAnsi="Times New Roman" w:cs="Times New Roman"/>
                <w:bCs/>
                <w:sz w:val="24"/>
                <w:szCs w:val="24"/>
              </w:rPr>
              <w:t>1</w:t>
            </w:r>
            <w:r>
              <w:rPr>
                <w:rFonts w:ascii="Times New Roman" w:eastAsia="仿宋" w:hAnsi="Times New Roman" w:cs="Times New Roman" w:hint="eastAsia"/>
                <w:bCs/>
                <w:sz w:val="24"/>
                <w:szCs w:val="24"/>
                <w:lang w:eastAsia="zh-CN"/>
              </w:rPr>
              <w:t>7</w:t>
            </w:r>
            <w:r>
              <w:rPr>
                <w:rFonts w:ascii="Times New Roman" w:eastAsia="仿宋" w:hAnsi="Times New Roman" w:cs="Times New Roman"/>
                <w:bCs/>
                <w:sz w:val="24"/>
                <w:szCs w:val="24"/>
              </w:rPr>
              <w:t>:</w:t>
            </w:r>
            <w:r>
              <w:rPr>
                <w:rFonts w:ascii="Times New Roman" w:eastAsia="仿宋" w:hAnsi="Times New Roman" w:cs="Times New Roman" w:hint="eastAsia"/>
                <w:bCs/>
                <w:sz w:val="24"/>
                <w:szCs w:val="24"/>
                <w:lang w:eastAsia="zh-CN"/>
              </w:rPr>
              <w:t>2</w:t>
            </w:r>
            <w:r>
              <w:rPr>
                <w:rFonts w:ascii="Times New Roman" w:eastAsia="仿宋" w:hAnsi="Times New Roman" w:cs="Times New Roman"/>
                <w:bCs/>
                <w:sz w:val="24"/>
                <w:szCs w:val="24"/>
              </w:rPr>
              <w:t>0-1</w:t>
            </w:r>
            <w:r>
              <w:rPr>
                <w:rFonts w:ascii="Times New Roman" w:eastAsia="仿宋" w:hAnsi="Times New Roman" w:cs="Times New Roman" w:hint="eastAsia"/>
                <w:bCs/>
                <w:sz w:val="24"/>
                <w:szCs w:val="24"/>
                <w:lang w:eastAsia="zh-CN"/>
              </w:rPr>
              <w:t>7</w:t>
            </w:r>
            <w:r>
              <w:rPr>
                <w:rFonts w:ascii="Times New Roman" w:eastAsia="仿宋" w:hAnsi="Times New Roman" w:cs="Times New Roman"/>
                <w:bCs/>
                <w:sz w:val="24"/>
                <w:szCs w:val="24"/>
              </w:rPr>
              <w:t>:</w:t>
            </w:r>
            <w:r>
              <w:rPr>
                <w:rFonts w:ascii="Times New Roman" w:eastAsia="仿宋" w:hAnsi="Times New Roman" w:cs="Times New Roman" w:hint="eastAsia"/>
                <w:bCs/>
                <w:sz w:val="24"/>
                <w:szCs w:val="24"/>
                <w:lang w:eastAsia="zh-CN"/>
              </w:rPr>
              <w:t>3</w:t>
            </w:r>
            <w:r>
              <w:rPr>
                <w:rFonts w:ascii="Times New Roman" w:eastAsia="仿宋" w:hAnsi="Times New Roman" w:cs="Times New Roman"/>
                <w:bCs/>
                <w:sz w:val="24"/>
                <w:szCs w:val="24"/>
                <w:lang w:eastAsia="zh-CN"/>
              </w:rPr>
              <w:t>0</w:t>
            </w:r>
          </w:p>
        </w:tc>
        <w:tc>
          <w:tcPr>
            <w:tcW w:w="5460" w:type="dxa"/>
            <w:tcBorders>
              <w:top w:val="single" w:sz="4" w:space="0" w:color="auto"/>
              <w:left w:val="single" w:sz="4" w:space="0" w:color="auto"/>
              <w:bottom w:val="single" w:sz="4" w:space="0" w:color="auto"/>
              <w:right w:val="single" w:sz="4" w:space="0" w:color="auto"/>
            </w:tcBorders>
          </w:tcPr>
          <w:p w14:paraId="0B9D905C" w14:textId="77777777" w:rsidR="00C00252" w:rsidRDefault="0012089D">
            <w:pPr>
              <w:jc w:val="center"/>
              <w:textAlignment w:val="center"/>
              <w:rPr>
                <w:rFonts w:ascii="Times New Roman" w:eastAsia="仿宋" w:hAnsi="Times New Roman" w:cs="Times New Roman"/>
                <w:sz w:val="24"/>
                <w:szCs w:val="24"/>
                <w:lang w:eastAsia="zh-CN"/>
              </w:rPr>
            </w:pPr>
            <w:r>
              <w:rPr>
                <w:rFonts w:ascii="Times New Roman" w:eastAsia="仿宋" w:hAnsi="Times New Roman" w:cs="Times New Roman"/>
                <w:bCs/>
                <w:sz w:val="24"/>
                <w:szCs w:val="24"/>
              </w:rPr>
              <w:t>讨论与总结</w:t>
            </w:r>
          </w:p>
        </w:tc>
        <w:tc>
          <w:tcPr>
            <w:tcW w:w="1769" w:type="dxa"/>
            <w:tcBorders>
              <w:top w:val="single" w:sz="4" w:space="0" w:color="auto"/>
              <w:left w:val="single" w:sz="4" w:space="0" w:color="auto"/>
              <w:bottom w:val="single" w:sz="4" w:space="0" w:color="auto"/>
              <w:right w:val="single" w:sz="4" w:space="0" w:color="auto"/>
            </w:tcBorders>
          </w:tcPr>
          <w:p w14:paraId="0C182693" w14:textId="77777777" w:rsidR="00C00252" w:rsidRDefault="0012089D">
            <w:pPr>
              <w:textAlignment w:val="center"/>
              <w:rPr>
                <w:rFonts w:ascii="Times New Roman" w:eastAsia="仿宋" w:hAnsi="Times New Roman" w:cs="Times New Roman"/>
                <w:bCs/>
                <w:sz w:val="24"/>
                <w:szCs w:val="24"/>
                <w:lang w:eastAsia="zh-CN"/>
              </w:rPr>
            </w:pPr>
            <w:r>
              <w:rPr>
                <w:rFonts w:ascii="Times New Roman" w:eastAsia="仿宋" w:hAnsi="Times New Roman" w:cs="Times New Roman" w:hint="eastAsia"/>
                <w:bCs/>
                <w:sz w:val="24"/>
                <w:szCs w:val="24"/>
                <w:lang w:eastAsia="zh-CN"/>
              </w:rPr>
              <w:t>全体参会人员</w:t>
            </w:r>
          </w:p>
        </w:tc>
        <w:tc>
          <w:tcPr>
            <w:tcW w:w="992" w:type="dxa"/>
            <w:tcBorders>
              <w:left w:val="single" w:sz="4" w:space="0" w:color="auto"/>
              <w:right w:val="single" w:sz="4" w:space="0" w:color="auto"/>
            </w:tcBorders>
          </w:tcPr>
          <w:p w14:paraId="30D09401" w14:textId="77777777" w:rsidR="00C00252" w:rsidRDefault="00C00252">
            <w:pPr>
              <w:rPr>
                <w:rFonts w:ascii="Times New Roman" w:eastAsia="仿宋" w:hAnsi="Times New Roman" w:cs="Times New Roman"/>
                <w:kern w:val="2"/>
                <w:sz w:val="24"/>
                <w:szCs w:val="24"/>
              </w:rPr>
            </w:pPr>
          </w:p>
        </w:tc>
      </w:tr>
    </w:tbl>
    <w:p w14:paraId="12E16F44" w14:textId="77777777" w:rsidR="00C00252" w:rsidRDefault="00C00252"/>
    <w:p w14:paraId="46ABF5C0" w14:textId="77777777" w:rsidR="00C00252" w:rsidRDefault="0012089D">
      <w:pPr>
        <w:rPr>
          <w:rFonts w:ascii="微软雅黑" w:eastAsia="微软雅黑" w:hAnsi="微软雅黑" w:cs="Times New Roman"/>
          <w:b/>
          <w:bCs/>
          <w:sz w:val="24"/>
          <w:szCs w:val="24"/>
          <w:lang w:eastAsia="zh-CN"/>
        </w:rPr>
      </w:pPr>
      <w:r>
        <w:rPr>
          <w:rFonts w:ascii="微软雅黑" w:eastAsia="微软雅黑" w:hAnsi="微软雅黑" w:cs="Times New Roman" w:hint="eastAsia"/>
          <w:b/>
          <w:bCs/>
          <w:sz w:val="24"/>
          <w:szCs w:val="24"/>
          <w:lang w:eastAsia="zh-CN"/>
        </w:rPr>
        <w:t>报告专家介绍</w:t>
      </w:r>
    </w:p>
    <w:p w14:paraId="46ABF5C1" w14:textId="77777777" w:rsidR="00C00252" w:rsidRDefault="00C00252">
      <w:pPr>
        <w:jc w:val="center"/>
        <w:textAlignment w:val="center"/>
        <w:rPr>
          <w:rFonts w:ascii="Times New Roman" w:eastAsia="仿宋" w:hAnsi="Times New Roman" w:cs="Times New Roman"/>
          <w:sz w:val="24"/>
          <w:szCs w:val="24"/>
          <w:lang w:eastAsia="zh-CN"/>
        </w:rPr>
      </w:pPr>
    </w:p>
    <w:p w14:paraId="46ABF5C2" w14:textId="77777777" w:rsidR="00C00252" w:rsidRDefault="0012089D">
      <w:pPr>
        <w:textAlignment w:val="center"/>
        <w:rPr>
          <w:rFonts w:ascii="Times New Roman" w:eastAsia="仿宋" w:hAnsi="Times New Roman" w:cs="Times New Roman"/>
          <w:sz w:val="24"/>
          <w:szCs w:val="24"/>
          <w:lang w:eastAsia="zh-CN"/>
        </w:rPr>
      </w:pPr>
      <w:r>
        <w:rPr>
          <w:rFonts w:ascii="Times New Roman" w:eastAsia="仿宋" w:hAnsi="Times New Roman" w:cs="Times New Roman"/>
          <w:b/>
          <w:bCs/>
          <w:sz w:val="24"/>
          <w:szCs w:val="24"/>
          <w:lang w:eastAsia="zh-CN"/>
        </w:rPr>
        <w:t>罗良</w:t>
      </w:r>
      <w:r>
        <w:rPr>
          <w:rFonts w:ascii="Times New Roman" w:eastAsia="仿宋" w:hAnsi="Times New Roman" w:cs="Times New Roman"/>
          <w:sz w:val="24"/>
          <w:szCs w:val="24"/>
          <w:lang w:eastAsia="zh-CN"/>
        </w:rPr>
        <w:t>，北京师范大学心理学部部长。教育部普通高等学校学生心理健康教育专家指导委员会副秘书长，教育部全国学生心理健康工作咨询委员会委员，教育部基础教育评估专家委员会委员，中国心理学会发展心理学专业委员会副主任，《心理发展与教育》执行副主编。主要研究方向：中国儿童青少年学习能力</w:t>
      </w:r>
      <w:r>
        <w:rPr>
          <w:rFonts w:ascii="Times New Roman" w:eastAsia="仿宋" w:hAnsi="Times New Roman" w:cs="Times New Roman"/>
          <w:sz w:val="24"/>
          <w:szCs w:val="24"/>
          <w:lang w:eastAsia="zh-CN"/>
        </w:rPr>
        <w:t>/</w:t>
      </w:r>
      <w:r>
        <w:rPr>
          <w:rFonts w:ascii="Times New Roman" w:eastAsia="仿宋" w:hAnsi="Times New Roman" w:cs="Times New Roman"/>
          <w:sz w:val="24"/>
          <w:szCs w:val="24"/>
          <w:lang w:eastAsia="zh-CN"/>
        </w:rPr>
        <w:t>学业成绩的影响因素与内在机制，包括：（</w:t>
      </w:r>
      <w:r>
        <w:rPr>
          <w:rFonts w:ascii="Times New Roman" w:eastAsia="仿宋" w:hAnsi="Times New Roman" w:cs="Times New Roman"/>
          <w:sz w:val="24"/>
          <w:szCs w:val="24"/>
          <w:lang w:eastAsia="zh-CN"/>
        </w:rPr>
        <w:t>1</w:t>
      </w:r>
      <w:r>
        <w:rPr>
          <w:rFonts w:ascii="Times New Roman" w:eastAsia="仿宋" w:hAnsi="Times New Roman" w:cs="Times New Roman"/>
          <w:sz w:val="24"/>
          <w:szCs w:val="24"/>
          <w:lang w:eastAsia="zh-CN"/>
        </w:rPr>
        <w:t>）多维环境（物理环境、家庭环境、学校环境与社会环境）与儿童青少年心理发展、脑发育关系；（</w:t>
      </w:r>
      <w:r>
        <w:rPr>
          <w:rFonts w:ascii="Times New Roman" w:eastAsia="仿宋" w:hAnsi="Times New Roman" w:cs="Times New Roman"/>
          <w:sz w:val="24"/>
          <w:szCs w:val="24"/>
          <w:lang w:eastAsia="zh-CN"/>
        </w:rPr>
        <w:t>2</w:t>
      </w:r>
      <w:r>
        <w:rPr>
          <w:rFonts w:ascii="Times New Roman" w:eastAsia="仿宋" w:hAnsi="Times New Roman" w:cs="Times New Roman"/>
          <w:sz w:val="24"/>
          <w:szCs w:val="24"/>
          <w:lang w:eastAsia="zh-CN"/>
        </w:rPr>
        <w:t>）元认知监测与学习行为决策；（</w:t>
      </w:r>
      <w:r>
        <w:rPr>
          <w:rFonts w:ascii="Times New Roman" w:eastAsia="仿宋" w:hAnsi="Times New Roman" w:cs="Times New Roman"/>
          <w:sz w:val="24"/>
          <w:szCs w:val="24"/>
          <w:lang w:eastAsia="zh-CN"/>
        </w:rPr>
        <w:t>3</w:t>
      </w:r>
      <w:r>
        <w:rPr>
          <w:rFonts w:ascii="Times New Roman" w:eastAsia="仿宋" w:hAnsi="Times New Roman" w:cs="Times New Roman"/>
          <w:sz w:val="24"/>
          <w:szCs w:val="24"/>
          <w:lang w:eastAsia="zh-CN"/>
        </w:rPr>
        <w:t>）儿童青少年学习动机发展规律与促进。</w:t>
      </w:r>
    </w:p>
    <w:p w14:paraId="46ABF5C3" w14:textId="77777777" w:rsidR="00C00252" w:rsidRDefault="00C00252">
      <w:pPr>
        <w:jc w:val="center"/>
        <w:textAlignment w:val="center"/>
        <w:rPr>
          <w:rFonts w:ascii="Times New Roman" w:eastAsia="仿宋" w:hAnsi="Times New Roman" w:cs="Times New Roman"/>
          <w:sz w:val="24"/>
          <w:szCs w:val="24"/>
          <w:lang w:eastAsia="zh-CN"/>
        </w:rPr>
      </w:pPr>
    </w:p>
    <w:p w14:paraId="46ABF5C6" w14:textId="77777777" w:rsidR="00C00252" w:rsidRDefault="0012089D">
      <w:pPr>
        <w:textAlignment w:val="center"/>
        <w:rPr>
          <w:rFonts w:ascii="Times New Roman" w:eastAsia="仿宋" w:hAnsi="Times New Roman" w:cs="Times New Roman"/>
          <w:sz w:val="24"/>
          <w:szCs w:val="24"/>
          <w:lang w:eastAsia="zh-CN"/>
        </w:rPr>
      </w:pPr>
      <w:r>
        <w:rPr>
          <w:rFonts w:ascii="Times New Roman" w:eastAsia="仿宋" w:hAnsi="Times New Roman" w:cs="Times New Roman"/>
          <w:b/>
          <w:bCs/>
          <w:sz w:val="24"/>
          <w:szCs w:val="24"/>
          <w:lang w:eastAsia="zh-CN"/>
        </w:rPr>
        <w:t>柳彭</w:t>
      </w:r>
      <w:r>
        <w:rPr>
          <w:rFonts w:ascii="Times New Roman" w:eastAsia="仿宋" w:hAnsi="Times New Roman" w:cs="Times New Roman"/>
          <w:sz w:val="24"/>
          <w:szCs w:val="24"/>
          <w:lang w:eastAsia="zh-CN"/>
        </w:rPr>
        <w:t>，德国图宾根大学</w:t>
      </w:r>
      <w:r>
        <w:rPr>
          <w:rFonts w:ascii="Times New Roman" w:eastAsia="仿宋" w:hAnsi="Times New Roman" w:cs="Times New Roman"/>
          <w:sz w:val="24"/>
          <w:szCs w:val="24"/>
          <w:lang w:eastAsia="zh-CN"/>
        </w:rPr>
        <w:t xml:space="preserve"> Hertie </w:t>
      </w:r>
      <w:r>
        <w:rPr>
          <w:rFonts w:ascii="Times New Roman" w:eastAsia="仿宋" w:hAnsi="Times New Roman" w:cs="Times New Roman"/>
          <w:sz w:val="24"/>
          <w:szCs w:val="24"/>
          <w:lang w:eastAsia="zh-CN"/>
        </w:rPr>
        <w:t>临床</w:t>
      </w:r>
      <w:r>
        <w:rPr>
          <w:rFonts w:ascii="Times New Roman" w:eastAsia="仿宋" w:hAnsi="Times New Roman" w:cs="Times New Roman"/>
          <w:sz w:val="24"/>
          <w:szCs w:val="24"/>
          <w:lang w:eastAsia="zh-CN"/>
        </w:rPr>
        <w:t>大脑研究所博士后研究员</w:t>
      </w:r>
      <w:r>
        <w:rPr>
          <w:rFonts w:ascii="Times New Roman" w:eastAsia="仿宋" w:hAnsi="Times New Roman" w:cs="Times New Roman" w:hint="eastAsia"/>
          <w:sz w:val="24"/>
          <w:szCs w:val="24"/>
          <w:lang w:eastAsia="zh-CN"/>
        </w:rPr>
        <w:t>。</w:t>
      </w:r>
      <w:r>
        <w:rPr>
          <w:rFonts w:ascii="Times New Roman" w:eastAsia="仿宋" w:hAnsi="Times New Roman" w:cs="Times New Roman"/>
          <w:sz w:val="24"/>
          <w:szCs w:val="24"/>
          <w:lang w:eastAsia="zh-CN"/>
        </w:rPr>
        <w:t xml:space="preserve">Hertie </w:t>
      </w:r>
      <w:r>
        <w:rPr>
          <w:rFonts w:ascii="Times New Roman" w:eastAsia="仿宋" w:hAnsi="Times New Roman" w:cs="Times New Roman"/>
          <w:sz w:val="24"/>
          <w:szCs w:val="24"/>
          <w:lang w:eastAsia="zh-CN"/>
        </w:rPr>
        <w:t>临床神经科学卓越网络学者，德国图宾根大学神经科学博士。主要研究方向是躯体感知觉的自然衰老过程和躯体记忆网络及躯体化症状干预。主要研究手段是</w:t>
      </w:r>
      <w:r>
        <w:rPr>
          <w:rFonts w:ascii="Times New Roman" w:eastAsia="仿宋" w:hAnsi="Times New Roman" w:cs="Times New Roman"/>
          <w:sz w:val="24"/>
          <w:szCs w:val="24"/>
          <w:lang w:eastAsia="zh-CN"/>
        </w:rPr>
        <w:t>7T</w:t>
      </w:r>
      <w:r>
        <w:rPr>
          <w:rFonts w:ascii="Times New Roman" w:eastAsia="仿宋" w:hAnsi="Times New Roman" w:cs="Times New Roman"/>
          <w:sz w:val="24"/>
          <w:szCs w:val="24"/>
          <w:lang w:eastAsia="zh-CN"/>
        </w:rPr>
        <w:t>和</w:t>
      </w:r>
      <w:r>
        <w:rPr>
          <w:rFonts w:ascii="Times New Roman" w:eastAsia="仿宋" w:hAnsi="Times New Roman" w:cs="Times New Roman"/>
          <w:sz w:val="24"/>
          <w:szCs w:val="24"/>
          <w:lang w:eastAsia="zh-CN"/>
        </w:rPr>
        <w:t>9.4T MRI</w:t>
      </w:r>
      <w:r>
        <w:rPr>
          <w:rFonts w:ascii="Times New Roman" w:eastAsia="仿宋" w:hAnsi="Times New Roman" w:cs="Times New Roman"/>
          <w:sz w:val="24"/>
          <w:szCs w:val="24"/>
          <w:lang w:eastAsia="zh-CN"/>
        </w:rPr>
        <w:t>。研究成果在</w:t>
      </w:r>
      <w:r>
        <w:rPr>
          <w:rFonts w:ascii="Times New Roman" w:eastAsia="仿宋" w:hAnsi="Times New Roman" w:cs="Times New Roman"/>
          <w:sz w:val="24"/>
          <w:szCs w:val="24"/>
          <w:lang w:eastAsia="zh-CN"/>
        </w:rPr>
        <w:t xml:space="preserve"> Nature Neuroscience, eLife</w:t>
      </w:r>
      <w:r>
        <w:rPr>
          <w:rFonts w:ascii="Times New Roman" w:eastAsia="仿宋" w:hAnsi="Times New Roman" w:cs="Times New Roman"/>
          <w:sz w:val="24"/>
          <w:szCs w:val="24"/>
          <w:lang w:eastAsia="zh-CN"/>
        </w:rPr>
        <w:t>，</w:t>
      </w:r>
      <w:r>
        <w:rPr>
          <w:rFonts w:ascii="Times New Roman" w:eastAsia="仿宋" w:hAnsi="Times New Roman" w:cs="Times New Roman"/>
          <w:sz w:val="24"/>
          <w:szCs w:val="24"/>
          <w:lang w:eastAsia="zh-CN"/>
        </w:rPr>
        <w:t>Journal of Neuroscience</w:t>
      </w:r>
      <w:r>
        <w:rPr>
          <w:rFonts w:ascii="Times New Roman" w:eastAsia="仿宋" w:hAnsi="Times New Roman" w:cs="Times New Roman"/>
          <w:sz w:val="24"/>
          <w:szCs w:val="24"/>
          <w:lang w:eastAsia="zh-CN"/>
        </w:rPr>
        <w:t>等多个期刊发表。</w:t>
      </w:r>
    </w:p>
    <w:p w14:paraId="46ABF5C7" w14:textId="77777777" w:rsidR="00C00252" w:rsidRDefault="00C00252">
      <w:pPr>
        <w:textAlignment w:val="center"/>
        <w:rPr>
          <w:rFonts w:ascii="Times New Roman" w:eastAsia="仿宋" w:hAnsi="Times New Roman" w:cs="Times New Roman"/>
          <w:sz w:val="24"/>
          <w:szCs w:val="24"/>
          <w:lang w:eastAsia="zh-CN"/>
        </w:rPr>
      </w:pPr>
    </w:p>
    <w:p w14:paraId="46ABF5C8" w14:textId="77777777" w:rsidR="00C00252" w:rsidRDefault="0012089D">
      <w:pPr>
        <w:textAlignment w:val="center"/>
        <w:rPr>
          <w:rFonts w:ascii="Times New Roman" w:eastAsia="仿宋" w:hAnsi="Times New Roman" w:cs="Times New Roman"/>
          <w:sz w:val="24"/>
          <w:szCs w:val="24"/>
          <w:lang w:eastAsia="zh-CN"/>
        </w:rPr>
      </w:pPr>
      <w:r>
        <w:rPr>
          <w:rFonts w:ascii="Times New Roman" w:eastAsia="仿宋" w:hAnsi="Times New Roman" w:cs="Times New Roman" w:hint="eastAsia"/>
          <w:b/>
          <w:bCs/>
          <w:sz w:val="24"/>
          <w:szCs w:val="24"/>
          <w:lang w:eastAsia="zh-CN"/>
        </w:rPr>
        <w:t>万小红</w:t>
      </w:r>
      <w:r>
        <w:rPr>
          <w:rFonts w:ascii="Times New Roman" w:eastAsia="仿宋" w:hAnsi="Times New Roman" w:cs="Times New Roman" w:hint="eastAsia"/>
          <w:sz w:val="24"/>
          <w:szCs w:val="24"/>
          <w:lang w:eastAsia="zh-CN"/>
        </w:rPr>
        <w:t>，北京师范大学心理学部（认知神经科学与学习国家重点实验室）教授，博士生导师，麦戈文脑科学研究院研究员，意识脑机接口与神经调控北京市重点实验室主任。主要从事决策、元认知、心理理</w:t>
      </w:r>
      <w:r>
        <w:rPr>
          <w:rFonts w:ascii="Times New Roman" w:eastAsia="仿宋" w:hAnsi="Times New Roman" w:cs="Times New Roman" w:hint="eastAsia"/>
          <w:sz w:val="24"/>
          <w:szCs w:val="24"/>
          <w:lang w:eastAsia="zh-CN"/>
        </w:rPr>
        <w:t>论等神经机制与计算算法研究。研究成果发表在</w:t>
      </w:r>
      <w:r>
        <w:rPr>
          <w:rFonts w:ascii="Times New Roman" w:eastAsia="仿宋" w:hAnsi="Times New Roman" w:cs="Times New Roman" w:hint="eastAsia"/>
          <w:sz w:val="24"/>
          <w:szCs w:val="24"/>
          <w:lang w:eastAsia="zh-CN"/>
        </w:rPr>
        <w:t>Science</w:t>
      </w:r>
      <w:r>
        <w:rPr>
          <w:rFonts w:ascii="Times New Roman" w:eastAsia="仿宋" w:hAnsi="Times New Roman" w:cs="Times New Roman" w:hint="eastAsia"/>
          <w:sz w:val="24"/>
          <w:szCs w:val="24"/>
          <w:lang w:eastAsia="zh-CN"/>
        </w:rPr>
        <w:t>、</w:t>
      </w:r>
      <w:r>
        <w:rPr>
          <w:rFonts w:ascii="Times New Roman" w:eastAsia="仿宋" w:hAnsi="Times New Roman" w:cs="Times New Roman" w:hint="eastAsia"/>
          <w:sz w:val="24"/>
          <w:szCs w:val="24"/>
          <w:lang w:eastAsia="zh-CN"/>
        </w:rPr>
        <w:t>Nature Neuroscience</w:t>
      </w:r>
      <w:r>
        <w:rPr>
          <w:rFonts w:ascii="Times New Roman" w:eastAsia="仿宋" w:hAnsi="Times New Roman" w:cs="Times New Roman" w:hint="eastAsia"/>
          <w:sz w:val="24"/>
          <w:szCs w:val="24"/>
          <w:lang w:eastAsia="zh-CN"/>
        </w:rPr>
        <w:t>、</w:t>
      </w:r>
      <w:r>
        <w:rPr>
          <w:rFonts w:ascii="Times New Roman" w:eastAsia="仿宋" w:hAnsi="Times New Roman" w:cs="Times New Roman" w:hint="eastAsia"/>
          <w:sz w:val="24"/>
          <w:szCs w:val="24"/>
          <w:lang w:eastAsia="zh-CN"/>
        </w:rPr>
        <w:t>PLOS Biology</w:t>
      </w:r>
      <w:r>
        <w:rPr>
          <w:rFonts w:ascii="Times New Roman" w:eastAsia="仿宋" w:hAnsi="Times New Roman" w:cs="Times New Roman" w:hint="eastAsia"/>
          <w:sz w:val="24"/>
          <w:szCs w:val="24"/>
          <w:lang w:eastAsia="zh-CN"/>
        </w:rPr>
        <w:t>、</w:t>
      </w:r>
      <w:r>
        <w:rPr>
          <w:rFonts w:ascii="Times New Roman" w:eastAsia="仿宋" w:hAnsi="Times New Roman" w:cs="Times New Roman" w:hint="eastAsia"/>
          <w:sz w:val="24"/>
          <w:szCs w:val="24"/>
          <w:lang w:eastAsia="zh-CN"/>
        </w:rPr>
        <w:t>Cell Reports</w:t>
      </w:r>
      <w:r>
        <w:rPr>
          <w:rFonts w:ascii="Times New Roman" w:eastAsia="仿宋" w:hAnsi="Times New Roman" w:cs="Times New Roman" w:hint="eastAsia"/>
          <w:sz w:val="24"/>
          <w:szCs w:val="24"/>
          <w:lang w:eastAsia="zh-CN"/>
        </w:rPr>
        <w:t>等国际期刊及</w:t>
      </w:r>
      <w:r>
        <w:rPr>
          <w:rFonts w:ascii="Times New Roman" w:eastAsia="仿宋" w:hAnsi="Times New Roman" w:cs="Times New Roman" w:hint="eastAsia"/>
          <w:sz w:val="24"/>
          <w:szCs w:val="24"/>
          <w:lang w:eastAsia="zh-CN"/>
        </w:rPr>
        <w:t>IEEE TNNLS</w:t>
      </w:r>
      <w:r>
        <w:rPr>
          <w:rFonts w:ascii="Times New Roman" w:eastAsia="仿宋" w:hAnsi="Times New Roman" w:cs="Times New Roman" w:hint="eastAsia"/>
          <w:sz w:val="24"/>
          <w:szCs w:val="24"/>
          <w:lang w:eastAsia="zh-CN"/>
        </w:rPr>
        <w:t>、</w:t>
      </w:r>
      <w:r>
        <w:rPr>
          <w:rFonts w:ascii="Times New Roman" w:eastAsia="仿宋" w:hAnsi="Times New Roman" w:cs="Times New Roman" w:hint="eastAsia"/>
          <w:sz w:val="24"/>
          <w:szCs w:val="24"/>
          <w:lang w:eastAsia="zh-CN"/>
        </w:rPr>
        <w:t>ICML</w:t>
      </w:r>
      <w:r>
        <w:rPr>
          <w:rFonts w:ascii="Times New Roman" w:eastAsia="仿宋" w:hAnsi="Times New Roman" w:cs="Times New Roman" w:hint="eastAsia"/>
          <w:sz w:val="24"/>
          <w:szCs w:val="24"/>
          <w:lang w:eastAsia="zh-CN"/>
        </w:rPr>
        <w:t>、</w:t>
      </w:r>
      <w:r>
        <w:rPr>
          <w:rFonts w:ascii="Times New Roman" w:eastAsia="仿宋" w:hAnsi="Times New Roman" w:cs="Times New Roman" w:hint="eastAsia"/>
          <w:sz w:val="24"/>
          <w:szCs w:val="24"/>
          <w:lang w:eastAsia="zh-CN"/>
        </w:rPr>
        <w:t>IJCAI</w:t>
      </w:r>
      <w:r>
        <w:rPr>
          <w:rFonts w:ascii="Times New Roman" w:eastAsia="仿宋" w:hAnsi="Times New Roman" w:cs="Times New Roman" w:hint="eastAsia"/>
          <w:sz w:val="24"/>
          <w:szCs w:val="24"/>
          <w:lang w:eastAsia="zh-CN"/>
        </w:rPr>
        <w:t>等人工智能国际期刊及会议。</w:t>
      </w:r>
    </w:p>
    <w:p w14:paraId="46ABF5C9" w14:textId="77777777" w:rsidR="00C00252" w:rsidRDefault="00C00252">
      <w:pPr>
        <w:textAlignment w:val="center"/>
        <w:rPr>
          <w:rFonts w:ascii="Times New Roman" w:eastAsia="仿宋" w:hAnsi="Times New Roman" w:cs="Times New Roman"/>
          <w:sz w:val="24"/>
          <w:szCs w:val="24"/>
          <w:lang w:eastAsia="zh-CN"/>
        </w:rPr>
      </w:pPr>
    </w:p>
    <w:p w14:paraId="46ABF5CB" w14:textId="02254C84" w:rsidR="00C00252" w:rsidRDefault="0012089D">
      <w:pPr>
        <w:textAlignment w:val="center"/>
        <w:rPr>
          <w:rFonts w:ascii="Times New Roman" w:eastAsia="仿宋" w:hAnsi="Times New Roman" w:cs="Times New Roman"/>
          <w:sz w:val="24"/>
          <w:szCs w:val="24"/>
          <w:lang w:eastAsia="zh-CN"/>
        </w:rPr>
      </w:pPr>
      <w:r>
        <w:rPr>
          <w:rFonts w:ascii="Times New Roman" w:eastAsia="仿宋" w:hAnsi="Times New Roman" w:cs="Times New Roman" w:hint="eastAsia"/>
          <w:b/>
          <w:bCs/>
          <w:sz w:val="24"/>
          <w:szCs w:val="24"/>
          <w:lang w:eastAsia="zh-CN"/>
        </w:rPr>
        <w:t>黄惠燕</w:t>
      </w:r>
      <w:r>
        <w:rPr>
          <w:rFonts w:ascii="Times New Roman" w:eastAsia="仿宋" w:hAnsi="Times New Roman" w:cs="Times New Roman" w:hint="eastAsia"/>
          <w:sz w:val="24"/>
          <w:szCs w:val="24"/>
          <w:lang w:eastAsia="zh-CN"/>
        </w:rPr>
        <w:t>，曾任德国莱布尼兹研究所</w:t>
      </w:r>
      <w:r>
        <w:rPr>
          <w:rFonts w:ascii="Times New Roman" w:eastAsia="仿宋" w:hAnsi="Times New Roman" w:cs="Times New Roman" w:hint="eastAsia"/>
          <w:sz w:val="24"/>
          <w:szCs w:val="24"/>
          <w:lang w:eastAsia="zh-CN"/>
        </w:rPr>
        <w:t xml:space="preserve"> FIZ Karlsruhe </w:t>
      </w:r>
      <w:r>
        <w:rPr>
          <w:rFonts w:ascii="Times New Roman" w:eastAsia="仿宋" w:hAnsi="Times New Roman" w:cs="Times New Roman" w:hint="eastAsia"/>
          <w:sz w:val="24"/>
          <w:szCs w:val="24"/>
          <w:lang w:eastAsia="zh-CN"/>
        </w:rPr>
        <w:t>资深研究员，德国人工智能研究中心</w:t>
      </w:r>
      <w:r>
        <w:rPr>
          <w:rFonts w:ascii="Times New Roman" w:eastAsia="仿宋" w:hAnsi="Times New Roman" w:cs="Times New Roman" w:hint="eastAsia"/>
          <w:sz w:val="24"/>
          <w:szCs w:val="24"/>
          <w:lang w:eastAsia="zh-CN"/>
        </w:rPr>
        <w:t xml:space="preserve"> </w:t>
      </w:r>
      <w:proofErr w:type="spellStart"/>
      <w:r>
        <w:rPr>
          <w:rFonts w:ascii="Times New Roman" w:eastAsia="仿宋" w:hAnsi="Times New Roman" w:cs="Times New Roman" w:hint="eastAsia"/>
          <w:sz w:val="24"/>
          <w:szCs w:val="24"/>
          <w:lang w:eastAsia="zh-CN"/>
        </w:rPr>
        <w:t>Xtramind</w:t>
      </w:r>
      <w:proofErr w:type="spellEnd"/>
      <w:r>
        <w:rPr>
          <w:rFonts w:ascii="Times New Roman" w:eastAsia="仿宋" w:hAnsi="Times New Roman" w:cs="Times New Roman" w:hint="eastAsia"/>
          <w:sz w:val="24"/>
          <w:szCs w:val="24"/>
          <w:lang w:eastAsia="zh-CN"/>
        </w:rPr>
        <w:t xml:space="preserve"> </w:t>
      </w:r>
      <w:r>
        <w:rPr>
          <w:rFonts w:ascii="Times New Roman" w:eastAsia="仿宋" w:hAnsi="Times New Roman" w:cs="Times New Roman" w:hint="eastAsia"/>
          <w:sz w:val="24"/>
          <w:szCs w:val="24"/>
          <w:lang w:eastAsia="zh-CN"/>
        </w:rPr>
        <w:t>公司和美国</w:t>
      </w:r>
      <w:r>
        <w:rPr>
          <w:rFonts w:ascii="Times New Roman" w:eastAsia="仿宋" w:hAnsi="Times New Roman" w:cs="Times New Roman" w:hint="eastAsia"/>
          <w:sz w:val="24"/>
          <w:szCs w:val="24"/>
          <w:lang w:eastAsia="zh-CN"/>
        </w:rPr>
        <w:t xml:space="preserve"> </w:t>
      </w:r>
      <w:proofErr w:type="spellStart"/>
      <w:r>
        <w:rPr>
          <w:rFonts w:ascii="Times New Roman" w:eastAsia="仿宋" w:hAnsi="Times New Roman" w:cs="Times New Roman" w:hint="eastAsia"/>
          <w:sz w:val="24"/>
          <w:szCs w:val="24"/>
          <w:lang w:eastAsia="zh-CN"/>
        </w:rPr>
        <w:t>Attensity</w:t>
      </w:r>
      <w:proofErr w:type="spellEnd"/>
      <w:r>
        <w:rPr>
          <w:rFonts w:ascii="Times New Roman" w:eastAsia="仿宋" w:hAnsi="Times New Roman" w:cs="Times New Roman" w:hint="eastAsia"/>
          <w:sz w:val="24"/>
          <w:szCs w:val="24"/>
          <w:lang w:eastAsia="zh-CN"/>
        </w:rPr>
        <w:t xml:space="preserve"> </w:t>
      </w:r>
      <w:r>
        <w:rPr>
          <w:rFonts w:ascii="Times New Roman" w:eastAsia="仿宋" w:hAnsi="Times New Roman" w:cs="Times New Roman" w:hint="eastAsia"/>
          <w:sz w:val="24"/>
          <w:szCs w:val="24"/>
          <w:lang w:eastAsia="zh-CN"/>
        </w:rPr>
        <w:t>集团核心算法研发主管，知名电</w:t>
      </w:r>
      <w:proofErr w:type="gramStart"/>
      <w:r>
        <w:rPr>
          <w:rFonts w:ascii="Times New Roman" w:eastAsia="仿宋" w:hAnsi="Times New Roman" w:cs="Times New Roman" w:hint="eastAsia"/>
          <w:sz w:val="24"/>
          <w:szCs w:val="24"/>
          <w:lang w:eastAsia="zh-CN"/>
        </w:rPr>
        <w:t>商唯品</w:t>
      </w:r>
      <w:proofErr w:type="gramEnd"/>
      <w:r>
        <w:rPr>
          <w:rFonts w:ascii="Times New Roman" w:eastAsia="仿宋" w:hAnsi="Times New Roman" w:cs="Times New Roman" w:hint="eastAsia"/>
          <w:sz w:val="24"/>
          <w:szCs w:val="24"/>
          <w:lang w:eastAsia="zh-CN"/>
        </w:rPr>
        <w:t>会</w:t>
      </w:r>
      <w:r>
        <w:rPr>
          <w:rFonts w:ascii="Times New Roman" w:eastAsia="仿宋" w:hAnsi="Times New Roman" w:cs="Times New Roman" w:hint="eastAsia"/>
          <w:sz w:val="24"/>
          <w:szCs w:val="24"/>
          <w:lang w:eastAsia="zh-CN"/>
        </w:rPr>
        <w:t xml:space="preserve"> AI </w:t>
      </w:r>
      <w:r>
        <w:rPr>
          <w:rFonts w:ascii="Times New Roman" w:eastAsia="仿宋" w:hAnsi="Times New Roman" w:cs="Times New Roman" w:hint="eastAsia"/>
          <w:sz w:val="24"/>
          <w:szCs w:val="24"/>
          <w:lang w:eastAsia="zh-CN"/>
        </w:rPr>
        <w:t>团队创始人及算法专家，用</w:t>
      </w:r>
      <w:r>
        <w:rPr>
          <w:rFonts w:ascii="Times New Roman" w:eastAsia="仿宋" w:hAnsi="Times New Roman" w:cs="Times New Roman" w:hint="eastAsia"/>
          <w:sz w:val="24"/>
          <w:szCs w:val="24"/>
          <w:lang w:eastAsia="zh-CN"/>
        </w:rPr>
        <w:t xml:space="preserve"> AI </w:t>
      </w:r>
      <w:r>
        <w:rPr>
          <w:rFonts w:ascii="Times New Roman" w:eastAsia="仿宋" w:hAnsi="Times New Roman" w:cs="Times New Roman" w:hint="eastAsia"/>
          <w:sz w:val="24"/>
          <w:szCs w:val="24"/>
          <w:lang w:eastAsia="zh-CN"/>
        </w:rPr>
        <w:t>技术成功创造百亿商业价值；发表学术论文十余篇，</w:t>
      </w:r>
      <w:r>
        <w:rPr>
          <w:rFonts w:ascii="Times New Roman" w:eastAsia="仿宋" w:hAnsi="Times New Roman" w:cs="Times New Roman" w:hint="eastAsia"/>
          <w:sz w:val="24"/>
          <w:szCs w:val="24"/>
          <w:lang w:eastAsia="zh-CN"/>
        </w:rPr>
        <w:t xml:space="preserve">AI </w:t>
      </w:r>
      <w:r>
        <w:rPr>
          <w:rFonts w:ascii="Times New Roman" w:eastAsia="仿宋" w:hAnsi="Times New Roman" w:cs="Times New Roman" w:hint="eastAsia"/>
          <w:sz w:val="24"/>
          <w:szCs w:val="24"/>
          <w:lang w:eastAsia="zh-CN"/>
        </w:rPr>
        <w:t>方向专利</w:t>
      </w:r>
      <w:r>
        <w:rPr>
          <w:rFonts w:ascii="Times New Roman" w:eastAsia="仿宋" w:hAnsi="Times New Roman" w:cs="Times New Roman" w:hint="eastAsia"/>
          <w:sz w:val="24"/>
          <w:szCs w:val="24"/>
          <w:lang w:eastAsia="zh-CN"/>
        </w:rPr>
        <w:t xml:space="preserve"> 15 </w:t>
      </w:r>
      <w:r>
        <w:rPr>
          <w:rFonts w:ascii="Times New Roman" w:eastAsia="仿宋" w:hAnsi="Times New Roman" w:cs="Times New Roman" w:hint="eastAsia"/>
          <w:sz w:val="24"/>
          <w:szCs w:val="24"/>
          <w:lang w:eastAsia="zh-CN"/>
        </w:rPr>
        <w:t>项，学术演讲超百场，带团队编著《</w:t>
      </w:r>
      <w:r>
        <w:rPr>
          <w:rFonts w:ascii="Times New Roman" w:eastAsia="仿宋" w:hAnsi="Times New Roman" w:cs="Times New Roman" w:hint="eastAsia"/>
          <w:sz w:val="24"/>
          <w:szCs w:val="24"/>
          <w:lang w:eastAsia="zh-CN"/>
        </w:rPr>
        <w:t xml:space="preserve">Chatbot in Action - </w:t>
      </w:r>
      <w:r>
        <w:rPr>
          <w:rFonts w:ascii="Times New Roman" w:eastAsia="仿宋" w:hAnsi="Times New Roman" w:cs="Times New Roman" w:hint="eastAsia"/>
          <w:sz w:val="24"/>
          <w:szCs w:val="24"/>
          <w:lang w:eastAsia="zh-CN"/>
        </w:rPr>
        <w:t>聊天机器人实战》，</w:t>
      </w:r>
      <w:r w:rsidR="00024505" w:rsidRPr="00024505">
        <w:rPr>
          <w:rFonts w:ascii="Times New Roman" w:eastAsia="仿宋" w:hAnsi="Times New Roman" w:cs="Times New Roman"/>
          <w:sz w:val="24"/>
          <w:szCs w:val="24"/>
          <w:lang w:eastAsia="zh-CN"/>
        </w:rPr>
        <w:t>获</w:t>
      </w:r>
      <w:r w:rsidR="00024505" w:rsidRPr="00024505">
        <w:rPr>
          <w:rFonts w:ascii="Times New Roman" w:eastAsia="仿宋" w:hAnsi="Times New Roman" w:cs="Times New Roman"/>
          <w:sz w:val="24"/>
          <w:szCs w:val="24"/>
          <w:lang w:eastAsia="zh-CN"/>
        </w:rPr>
        <w:t>“</w:t>
      </w:r>
      <w:r w:rsidR="00024505" w:rsidRPr="00024505">
        <w:rPr>
          <w:rFonts w:ascii="Times New Roman" w:eastAsia="仿宋" w:hAnsi="Times New Roman" w:cs="Times New Roman"/>
          <w:sz w:val="24"/>
          <w:szCs w:val="24"/>
          <w:lang w:eastAsia="zh-CN"/>
        </w:rPr>
        <w:t>中欧杰出青年科学家</w:t>
      </w:r>
      <w:r w:rsidR="00024505" w:rsidRPr="00024505">
        <w:rPr>
          <w:rFonts w:ascii="Times New Roman" w:eastAsia="仿宋" w:hAnsi="Times New Roman" w:cs="Times New Roman"/>
          <w:sz w:val="24"/>
          <w:szCs w:val="24"/>
          <w:lang w:eastAsia="zh-CN"/>
        </w:rPr>
        <w:t>”</w:t>
      </w:r>
      <w:r w:rsidR="00024505" w:rsidRPr="00024505">
        <w:rPr>
          <w:rFonts w:ascii="Times New Roman" w:eastAsia="仿宋" w:hAnsi="Times New Roman" w:cs="Times New Roman"/>
          <w:sz w:val="24"/>
          <w:szCs w:val="24"/>
          <w:lang w:eastAsia="zh-CN"/>
        </w:rPr>
        <w:t>称号</w:t>
      </w:r>
      <w:r>
        <w:rPr>
          <w:rFonts w:ascii="Times New Roman" w:eastAsia="仿宋" w:hAnsi="Times New Roman" w:cs="Times New Roman" w:hint="eastAsia"/>
          <w:sz w:val="24"/>
          <w:szCs w:val="24"/>
          <w:lang w:eastAsia="zh-CN"/>
        </w:rPr>
        <w:t>；在</w:t>
      </w:r>
      <w:r>
        <w:rPr>
          <w:rFonts w:ascii="Times New Roman" w:eastAsia="仿宋" w:hAnsi="Times New Roman" w:cs="Times New Roman" w:hint="eastAsia"/>
          <w:sz w:val="24"/>
          <w:szCs w:val="24"/>
          <w:lang w:eastAsia="zh-CN"/>
        </w:rPr>
        <w:t xml:space="preserve"> 2020 </w:t>
      </w:r>
      <w:r>
        <w:rPr>
          <w:rFonts w:ascii="Times New Roman" w:eastAsia="仿宋" w:hAnsi="Times New Roman" w:cs="Times New Roman" w:hint="eastAsia"/>
          <w:sz w:val="24"/>
          <w:szCs w:val="24"/>
          <w:lang w:eastAsia="zh-CN"/>
        </w:rPr>
        <w:t>年创立</w:t>
      </w:r>
      <w:r>
        <w:rPr>
          <w:rFonts w:ascii="Times New Roman" w:eastAsia="仿宋" w:hAnsi="Times New Roman" w:cs="Times New Roman" w:hint="eastAsia"/>
          <w:sz w:val="24"/>
          <w:szCs w:val="24"/>
          <w:lang w:eastAsia="zh-CN"/>
        </w:rPr>
        <w:t xml:space="preserve"> </w:t>
      </w:r>
      <w:proofErr w:type="spellStart"/>
      <w:r>
        <w:rPr>
          <w:rFonts w:ascii="Times New Roman" w:eastAsia="仿宋" w:hAnsi="Times New Roman" w:cs="Times New Roman" w:hint="eastAsia"/>
          <w:sz w:val="24"/>
          <w:szCs w:val="24"/>
          <w:lang w:eastAsia="zh-CN"/>
        </w:rPr>
        <w:t>Morningsun</w:t>
      </w:r>
      <w:proofErr w:type="spellEnd"/>
      <w:r>
        <w:rPr>
          <w:rFonts w:ascii="Times New Roman" w:eastAsia="仿宋" w:hAnsi="Times New Roman" w:cs="Times New Roman" w:hint="eastAsia"/>
          <w:sz w:val="24"/>
          <w:szCs w:val="24"/>
          <w:lang w:eastAsia="zh-CN"/>
        </w:rPr>
        <w:t xml:space="preserve"> Technology (MST)</w:t>
      </w:r>
      <w:r>
        <w:rPr>
          <w:rFonts w:ascii="Times New Roman" w:eastAsia="仿宋" w:hAnsi="Times New Roman" w:cs="Times New Roman" w:hint="eastAsia"/>
          <w:sz w:val="24"/>
          <w:szCs w:val="24"/>
          <w:lang w:eastAsia="zh-CN"/>
        </w:rPr>
        <w:t>，拥有一支由中德顶尖</w:t>
      </w:r>
      <w:r>
        <w:rPr>
          <w:rFonts w:ascii="Times New Roman" w:eastAsia="仿宋" w:hAnsi="Times New Roman" w:cs="Times New Roman" w:hint="eastAsia"/>
          <w:sz w:val="24"/>
          <w:szCs w:val="24"/>
          <w:lang w:eastAsia="zh-CN"/>
        </w:rPr>
        <w:t xml:space="preserve"> AI </w:t>
      </w:r>
      <w:r>
        <w:rPr>
          <w:rFonts w:ascii="Times New Roman" w:eastAsia="仿宋" w:hAnsi="Times New Roman" w:cs="Times New Roman" w:hint="eastAsia"/>
          <w:sz w:val="24"/>
          <w:szCs w:val="24"/>
          <w:lang w:eastAsia="zh-CN"/>
        </w:rPr>
        <w:t>科学家组成的优秀团队，运用世界领先的语义分析、深度学习和大模型技术等</w:t>
      </w:r>
      <w:r>
        <w:rPr>
          <w:rFonts w:ascii="Times New Roman" w:eastAsia="仿宋" w:hAnsi="Times New Roman" w:cs="Times New Roman" w:hint="eastAsia"/>
          <w:sz w:val="24"/>
          <w:szCs w:val="24"/>
          <w:lang w:eastAsia="zh-CN"/>
        </w:rPr>
        <w:t xml:space="preserve"> AI </w:t>
      </w:r>
      <w:r>
        <w:rPr>
          <w:rFonts w:ascii="Times New Roman" w:eastAsia="仿宋" w:hAnsi="Times New Roman" w:cs="Times New Roman" w:hint="eastAsia"/>
          <w:sz w:val="24"/>
          <w:szCs w:val="24"/>
          <w:lang w:eastAsia="zh-CN"/>
        </w:rPr>
        <w:t>综合解决方案，是提供多语种技术</w:t>
      </w:r>
      <w:r>
        <w:rPr>
          <w:rFonts w:ascii="Times New Roman" w:eastAsia="仿宋" w:hAnsi="Times New Roman" w:cs="Times New Roman" w:hint="eastAsia"/>
          <w:sz w:val="24"/>
          <w:szCs w:val="24"/>
          <w:lang w:eastAsia="zh-CN"/>
        </w:rPr>
        <w:t xml:space="preserve">+AI </w:t>
      </w:r>
      <w:r>
        <w:rPr>
          <w:rFonts w:ascii="Times New Roman" w:eastAsia="仿宋" w:hAnsi="Times New Roman" w:cs="Times New Roman" w:hint="eastAsia"/>
          <w:sz w:val="24"/>
          <w:szCs w:val="24"/>
          <w:lang w:eastAsia="zh-CN"/>
        </w:rPr>
        <w:t>赋能的底层技术服务公司。</w:t>
      </w:r>
      <w:r>
        <w:rPr>
          <w:rFonts w:ascii="Times New Roman" w:eastAsia="仿宋" w:hAnsi="Times New Roman" w:cs="Times New Roman" w:hint="eastAsia"/>
          <w:sz w:val="24"/>
          <w:szCs w:val="24"/>
          <w:lang w:eastAsia="zh-CN"/>
        </w:rPr>
        <w:t xml:space="preserve">MST </w:t>
      </w:r>
      <w:r>
        <w:rPr>
          <w:rFonts w:ascii="Times New Roman" w:eastAsia="仿宋" w:hAnsi="Times New Roman" w:cs="Times New Roman" w:hint="eastAsia"/>
          <w:sz w:val="24"/>
          <w:szCs w:val="24"/>
          <w:lang w:eastAsia="zh-CN"/>
        </w:rPr>
        <w:t>研发的</w:t>
      </w:r>
      <w:r>
        <w:rPr>
          <w:rFonts w:ascii="Times New Roman" w:eastAsia="仿宋" w:hAnsi="Times New Roman" w:cs="Times New Roman" w:hint="eastAsia"/>
          <w:sz w:val="24"/>
          <w:szCs w:val="24"/>
          <w:lang w:eastAsia="zh-CN"/>
        </w:rPr>
        <w:t xml:space="preserve"> MDH </w:t>
      </w:r>
      <w:r>
        <w:rPr>
          <w:rFonts w:ascii="Times New Roman" w:eastAsia="仿宋" w:hAnsi="Times New Roman" w:cs="Times New Roman" w:hint="eastAsia"/>
          <w:sz w:val="24"/>
          <w:szCs w:val="24"/>
          <w:lang w:eastAsia="zh-CN"/>
        </w:rPr>
        <w:t>脑科学数字平台，致力于脑疾病的数字疗法和数据挖掘领域，如低龄孤独症</w:t>
      </w:r>
      <w:r>
        <w:rPr>
          <w:rFonts w:ascii="Times New Roman" w:eastAsia="仿宋" w:hAnsi="Times New Roman" w:cs="Times New Roman" w:hint="eastAsia"/>
          <w:sz w:val="24"/>
          <w:szCs w:val="24"/>
          <w:lang w:eastAsia="zh-CN"/>
        </w:rPr>
        <w:t xml:space="preserve"> ASD</w:t>
      </w:r>
      <w:r>
        <w:rPr>
          <w:rFonts w:ascii="Times New Roman" w:eastAsia="仿宋" w:hAnsi="Times New Roman" w:cs="Times New Roman" w:hint="eastAsia"/>
          <w:sz w:val="24"/>
          <w:szCs w:val="24"/>
          <w:lang w:eastAsia="zh-CN"/>
        </w:rPr>
        <w:t>的评估和诊断，数字干预、数据分析和</w:t>
      </w:r>
      <w:r>
        <w:rPr>
          <w:rFonts w:ascii="Times New Roman" w:eastAsia="仿宋" w:hAnsi="Times New Roman" w:cs="Times New Roman" w:hint="eastAsia"/>
          <w:sz w:val="24"/>
          <w:szCs w:val="24"/>
          <w:lang w:eastAsia="zh-CN"/>
        </w:rPr>
        <w:t>AI</w:t>
      </w:r>
      <w:r>
        <w:rPr>
          <w:rFonts w:ascii="Times New Roman" w:eastAsia="仿宋" w:hAnsi="Times New Roman" w:cs="Times New Roman" w:hint="eastAsia"/>
          <w:sz w:val="24"/>
          <w:szCs w:val="24"/>
          <w:lang w:eastAsia="zh-CN"/>
        </w:rPr>
        <w:t>陪伴等</w:t>
      </w:r>
      <w:r>
        <w:rPr>
          <w:rFonts w:ascii="Times New Roman" w:eastAsia="仿宋" w:hAnsi="Times New Roman" w:cs="Times New Roman" w:hint="eastAsia"/>
          <w:sz w:val="24"/>
          <w:szCs w:val="24"/>
          <w:lang w:eastAsia="zh-CN"/>
        </w:rPr>
        <w:t>。</w:t>
      </w:r>
    </w:p>
    <w:p w14:paraId="52CF2A5D" w14:textId="77777777" w:rsidR="00C00252" w:rsidRDefault="00C00252">
      <w:pPr>
        <w:textAlignment w:val="center"/>
        <w:rPr>
          <w:rFonts w:ascii="Times New Roman" w:eastAsia="仿宋" w:hAnsi="Times New Roman" w:cs="Times New Roman"/>
          <w:sz w:val="24"/>
          <w:szCs w:val="24"/>
          <w:lang w:eastAsia="zh-CN"/>
        </w:rPr>
      </w:pPr>
    </w:p>
    <w:p w14:paraId="7942597E" w14:textId="77777777" w:rsidR="00C00252" w:rsidRDefault="0012089D">
      <w:pPr>
        <w:textAlignment w:val="center"/>
        <w:rPr>
          <w:rFonts w:ascii="Times New Roman" w:eastAsia="仿宋" w:hAnsi="Times New Roman" w:cs="Times New Roman"/>
          <w:sz w:val="24"/>
          <w:szCs w:val="24"/>
          <w:lang w:eastAsia="zh-CN"/>
        </w:rPr>
      </w:pPr>
      <w:r>
        <w:rPr>
          <w:rFonts w:ascii="Times New Roman" w:eastAsia="仿宋" w:hAnsi="Times New Roman" w:cs="Times New Roman" w:hint="eastAsia"/>
          <w:b/>
          <w:bCs/>
          <w:sz w:val="24"/>
          <w:szCs w:val="24"/>
          <w:lang w:eastAsia="zh-CN"/>
        </w:rPr>
        <w:t>汪寅</w:t>
      </w:r>
      <w:r>
        <w:rPr>
          <w:rFonts w:ascii="Times New Roman" w:eastAsia="仿宋" w:hAnsi="Times New Roman" w:cs="Times New Roman" w:hint="eastAsia"/>
          <w:sz w:val="24"/>
          <w:szCs w:val="24"/>
          <w:lang w:eastAsia="zh-CN"/>
        </w:rPr>
        <w:t>，北京师范大学教授，认知神经科学与学习国家重点实验室暨</w:t>
      </w:r>
      <w:r>
        <w:rPr>
          <w:rFonts w:ascii="Times New Roman" w:eastAsia="仿宋" w:hAnsi="Times New Roman" w:cs="Times New Roman" w:hint="eastAsia"/>
          <w:sz w:val="24"/>
          <w:szCs w:val="24"/>
          <w:lang w:eastAsia="zh-CN"/>
        </w:rPr>
        <w:t>IDG</w:t>
      </w:r>
      <w:r>
        <w:rPr>
          <w:rFonts w:ascii="Times New Roman" w:eastAsia="仿宋" w:hAnsi="Times New Roman" w:cs="Times New Roman" w:hint="eastAsia"/>
          <w:sz w:val="24"/>
          <w:szCs w:val="24"/>
          <w:lang w:eastAsia="zh-CN"/>
        </w:rPr>
        <w:t>麦戈文脑科学院</w:t>
      </w:r>
      <w:r>
        <w:rPr>
          <w:rFonts w:ascii="Times New Roman" w:eastAsia="仿宋" w:hAnsi="Times New Roman" w:cs="Times New Roman" w:hint="eastAsia"/>
          <w:sz w:val="24"/>
          <w:szCs w:val="24"/>
          <w:lang w:eastAsia="zh-CN"/>
        </w:rPr>
        <w:t>PI</w:t>
      </w:r>
      <w:r>
        <w:rPr>
          <w:rFonts w:ascii="Times New Roman" w:eastAsia="仿宋" w:hAnsi="Times New Roman" w:cs="Times New Roman" w:hint="eastAsia"/>
          <w:sz w:val="24"/>
          <w:szCs w:val="24"/>
          <w:lang w:eastAsia="zh-CN"/>
        </w:rPr>
        <w:t>研究员、博导。研究方向为计算社会科学和社会神经科学。通过结合行为科学、脑科学和人工智能等多</w:t>
      </w:r>
      <w:r>
        <w:rPr>
          <w:rFonts w:ascii="Times New Roman" w:eastAsia="仿宋" w:hAnsi="Times New Roman" w:cs="Times New Roman" w:hint="eastAsia"/>
          <w:sz w:val="24"/>
          <w:szCs w:val="24"/>
          <w:lang w:eastAsia="zh-CN"/>
        </w:rPr>
        <w:lastRenderedPageBreak/>
        <w:t>领域前沿技术，解析人类高级社会智能的基本规律和脑认知计算基础。现任中国神经科学学会认知神经生物学分会秘书长，中国认知科学学会社会认知科学分会理事，中国社会心理学会廉政心理研究专委会委员，人工智能安全与超级对齐北京市重点实验室研究员。相关成果以第一</w:t>
      </w:r>
      <w:r>
        <w:rPr>
          <w:rFonts w:ascii="Times New Roman" w:eastAsia="仿宋" w:hAnsi="Times New Roman" w:cs="Times New Roman" w:hint="eastAsia"/>
          <w:sz w:val="24"/>
          <w:szCs w:val="24"/>
          <w:lang w:eastAsia="zh-CN"/>
        </w:rPr>
        <w:t>/</w:t>
      </w:r>
      <w:r>
        <w:rPr>
          <w:rFonts w:ascii="Times New Roman" w:eastAsia="仿宋" w:hAnsi="Times New Roman" w:cs="Times New Roman" w:hint="eastAsia"/>
          <w:sz w:val="24"/>
          <w:szCs w:val="24"/>
          <w:lang w:eastAsia="zh-CN"/>
        </w:rPr>
        <w:t>通讯作者在</w:t>
      </w:r>
      <w:r>
        <w:rPr>
          <w:rFonts w:ascii="Times New Roman" w:eastAsia="仿宋" w:hAnsi="Times New Roman" w:cs="Times New Roman" w:hint="eastAsia"/>
          <w:sz w:val="24"/>
          <w:szCs w:val="24"/>
          <w:lang w:eastAsia="zh-CN"/>
        </w:rPr>
        <w:t>Nature Neuroscience</w:t>
      </w:r>
      <w:r>
        <w:rPr>
          <w:rFonts w:ascii="Times New Roman" w:eastAsia="仿宋" w:hAnsi="Times New Roman" w:cs="Times New Roman" w:hint="eastAsia"/>
          <w:sz w:val="24"/>
          <w:szCs w:val="24"/>
          <w:lang w:eastAsia="zh-CN"/>
        </w:rPr>
        <w:t>、</w:t>
      </w:r>
      <w:r>
        <w:rPr>
          <w:rFonts w:ascii="Times New Roman" w:eastAsia="仿宋" w:hAnsi="Times New Roman" w:cs="Times New Roman" w:hint="eastAsia"/>
          <w:sz w:val="24"/>
          <w:szCs w:val="24"/>
          <w:lang w:eastAsia="zh-CN"/>
        </w:rPr>
        <w:t>Nature Human Behav</w:t>
      </w:r>
      <w:r>
        <w:rPr>
          <w:rFonts w:ascii="Times New Roman" w:eastAsia="仿宋" w:hAnsi="Times New Roman" w:cs="Times New Roman" w:hint="eastAsia"/>
          <w:sz w:val="24"/>
          <w:szCs w:val="24"/>
          <w:lang w:eastAsia="zh-CN"/>
        </w:rPr>
        <w:t>iour</w:t>
      </w:r>
      <w:r>
        <w:rPr>
          <w:rFonts w:ascii="Times New Roman" w:eastAsia="仿宋" w:hAnsi="Times New Roman" w:cs="Times New Roman" w:hint="eastAsia"/>
          <w:sz w:val="24"/>
          <w:szCs w:val="24"/>
          <w:lang w:eastAsia="zh-CN"/>
        </w:rPr>
        <w:t>、</w:t>
      </w:r>
      <w:r>
        <w:rPr>
          <w:rFonts w:ascii="Times New Roman" w:eastAsia="仿宋" w:hAnsi="Times New Roman" w:cs="Times New Roman" w:hint="eastAsia"/>
          <w:sz w:val="24"/>
          <w:szCs w:val="24"/>
          <w:lang w:eastAsia="zh-CN"/>
        </w:rPr>
        <w:t>PNAS</w:t>
      </w:r>
      <w:r>
        <w:rPr>
          <w:rFonts w:ascii="Times New Roman" w:eastAsia="仿宋" w:hAnsi="Times New Roman" w:cs="Times New Roman" w:hint="eastAsia"/>
          <w:sz w:val="24"/>
          <w:szCs w:val="24"/>
          <w:lang w:eastAsia="zh-CN"/>
        </w:rPr>
        <w:t>、</w:t>
      </w:r>
      <w:r>
        <w:rPr>
          <w:rFonts w:ascii="Times New Roman" w:eastAsia="仿宋" w:hAnsi="Times New Roman" w:cs="Times New Roman" w:hint="eastAsia"/>
          <w:sz w:val="24"/>
          <w:szCs w:val="24"/>
          <w:lang w:eastAsia="zh-CN"/>
        </w:rPr>
        <w:t>Trends in Cognitive Sciences</w:t>
      </w:r>
      <w:r>
        <w:rPr>
          <w:rFonts w:ascii="Times New Roman" w:eastAsia="仿宋" w:hAnsi="Times New Roman" w:cs="Times New Roman" w:hint="eastAsia"/>
          <w:sz w:val="24"/>
          <w:szCs w:val="24"/>
          <w:lang w:eastAsia="zh-CN"/>
        </w:rPr>
        <w:t>、</w:t>
      </w:r>
      <w:r>
        <w:rPr>
          <w:rFonts w:ascii="Times New Roman" w:eastAsia="仿宋" w:hAnsi="Times New Roman" w:cs="Times New Roman" w:hint="eastAsia"/>
          <w:sz w:val="24"/>
          <w:szCs w:val="24"/>
          <w:lang w:eastAsia="zh-CN"/>
        </w:rPr>
        <w:t xml:space="preserve">eLife </w:t>
      </w:r>
      <w:r>
        <w:rPr>
          <w:rFonts w:ascii="Times New Roman" w:eastAsia="仿宋" w:hAnsi="Times New Roman" w:cs="Times New Roman" w:hint="eastAsia"/>
          <w:sz w:val="24"/>
          <w:szCs w:val="24"/>
          <w:lang w:eastAsia="zh-CN"/>
        </w:rPr>
        <w:t>等国际知名期刊上发表论文</w:t>
      </w:r>
      <w:r>
        <w:rPr>
          <w:rFonts w:ascii="Times New Roman" w:eastAsia="仿宋" w:hAnsi="Times New Roman" w:cs="Times New Roman" w:hint="eastAsia"/>
          <w:sz w:val="24"/>
          <w:szCs w:val="24"/>
          <w:lang w:eastAsia="zh-CN"/>
        </w:rPr>
        <w:t>30</w:t>
      </w:r>
      <w:r>
        <w:rPr>
          <w:rFonts w:ascii="Times New Roman" w:eastAsia="仿宋" w:hAnsi="Times New Roman" w:cs="Times New Roman" w:hint="eastAsia"/>
          <w:sz w:val="24"/>
          <w:szCs w:val="24"/>
          <w:lang w:eastAsia="zh-CN"/>
        </w:rPr>
        <w:t>余篇。</w:t>
      </w:r>
    </w:p>
    <w:p w14:paraId="46ABF5CD" w14:textId="77777777" w:rsidR="00C00252" w:rsidRDefault="00C00252">
      <w:pPr>
        <w:textAlignment w:val="center"/>
        <w:rPr>
          <w:rFonts w:ascii="Times New Roman" w:eastAsia="仿宋" w:hAnsi="Times New Roman" w:cs="Times New Roman"/>
          <w:sz w:val="24"/>
          <w:szCs w:val="24"/>
          <w:lang w:eastAsia="zh-CN"/>
        </w:rPr>
      </w:pPr>
    </w:p>
    <w:p w14:paraId="26CE06D6" w14:textId="77777777" w:rsidR="00C00252" w:rsidRDefault="0012089D">
      <w:pPr>
        <w:textAlignment w:val="center"/>
        <w:rPr>
          <w:rFonts w:ascii="Times New Roman" w:eastAsia="仿宋" w:hAnsi="Times New Roman" w:cs="Times New Roman"/>
          <w:sz w:val="24"/>
          <w:szCs w:val="24"/>
          <w:lang w:eastAsia="zh-CN"/>
        </w:rPr>
      </w:pPr>
      <w:r>
        <w:rPr>
          <w:rFonts w:ascii="Times New Roman" w:eastAsia="仿宋" w:hAnsi="Times New Roman" w:cs="Times New Roman" w:hint="eastAsia"/>
          <w:b/>
          <w:bCs/>
          <w:sz w:val="24"/>
          <w:szCs w:val="24"/>
          <w:lang w:eastAsia="zh-CN"/>
        </w:rPr>
        <w:t>舒妮</w:t>
      </w:r>
      <w:r>
        <w:rPr>
          <w:rFonts w:ascii="Times New Roman" w:eastAsia="仿宋" w:hAnsi="Times New Roman" w:cs="Times New Roman" w:hint="eastAsia"/>
          <w:sz w:val="24"/>
          <w:szCs w:val="24"/>
          <w:lang w:eastAsia="zh-CN"/>
        </w:rPr>
        <w:t>，北京师范大学心理学部认知神经科学与学习国家重点实验室教授，博士生导师，国家科技创新</w:t>
      </w:r>
      <w:r>
        <w:rPr>
          <w:rFonts w:ascii="Times New Roman" w:eastAsia="仿宋" w:hAnsi="Times New Roman" w:cs="Times New Roman" w:hint="eastAsia"/>
          <w:sz w:val="24"/>
          <w:szCs w:val="24"/>
          <w:lang w:eastAsia="zh-CN"/>
        </w:rPr>
        <w:t>2030-</w:t>
      </w:r>
      <w:r>
        <w:rPr>
          <w:rFonts w:ascii="Times New Roman" w:eastAsia="仿宋" w:hAnsi="Times New Roman" w:cs="Times New Roman" w:hint="eastAsia"/>
          <w:sz w:val="24"/>
          <w:szCs w:val="24"/>
          <w:lang w:eastAsia="zh-CN"/>
        </w:rPr>
        <w:t>“脑科学与类脑研究”重大项目青年首席科学家，北京师范大学老年脑健康研究中心副主任，北京神经科学学会神经影像工程信息学分会副主委，中国生物医学工程学会医学影像工程与技术分会青委。主持了国家科技创新</w:t>
      </w:r>
      <w:r>
        <w:rPr>
          <w:rFonts w:ascii="Times New Roman" w:eastAsia="仿宋" w:hAnsi="Times New Roman" w:cs="Times New Roman" w:hint="eastAsia"/>
          <w:sz w:val="24"/>
          <w:szCs w:val="24"/>
          <w:lang w:eastAsia="zh-CN"/>
        </w:rPr>
        <w:t>2030</w:t>
      </w:r>
      <w:r>
        <w:rPr>
          <w:rFonts w:ascii="Times New Roman" w:eastAsia="仿宋" w:hAnsi="Times New Roman" w:cs="Times New Roman" w:hint="eastAsia"/>
          <w:sz w:val="24"/>
          <w:szCs w:val="24"/>
          <w:lang w:eastAsia="zh-CN"/>
        </w:rPr>
        <w:t>重大项目青年科学家项目，国家自然科学基金面上项目等。主要围绕神经影像大数据计算建模和</w:t>
      </w:r>
      <w:r>
        <w:rPr>
          <w:rFonts w:ascii="Times New Roman" w:eastAsia="仿宋" w:hAnsi="Times New Roman" w:cs="Times New Roman" w:hint="eastAsia"/>
          <w:sz w:val="24"/>
          <w:szCs w:val="24"/>
          <w:lang w:eastAsia="zh-CN"/>
        </w:rPr>
        <w:t>人脑连接组学方向，开展基于多模态磁共振成像的人脑宏观白质连接组的计算方法及应用研究，已在国际期刊发表</w:t>
      </w:r>
      <w:r>
        <w:rPr>
          <w:rFonts w:ascii="Times New Roman" w:eastAsia="仿宋" w:hAnsi="Times New Roman" w:cs="Times New Roman" w:hint="eastAsia"/>
          <w:sz w:val="24"/>
          <w:szCs w:val="24"/>
          <w:lang w:eastAsia="zh-CN"/>
        </w:rPr>
        <w:t>SCI</w:t>
      </w:r>
      <w:r>
        <w:rPr>
          <w:rFonts w:ascii="Times New Roman" w:eastAsia="仿宋" w:hAnsi="Times New Roman" w:cs="Times New Roman" w:hint="eastAsia"/>
          <w:sz w:val="24"/>
          <w:szCs w:val="24"/>
          <w:lang w:eastAsia="zh-CN"/>
        </w:rPr>
        <w:t>全文论文</w:t>
      </w:r>
      <w:r>
        <w:rPr>
          <w:rFonts w:ascii="Times New Roman" w:eastAsia="仿宋" w:hAnsi="Times New Roman" w:cs="Times New Roman" w:hint="eastAsia"/>
          <w:sz w:val="24"/>
          <w:szCs w:val="24"/>
          <w:lang w:eastAsia="zh-CN"/>
        </w:rPr>
        <w:t>80</w:t>
      </w:r>
      <w:r>
        <w:rPr>
          <w:rFonts w:ascii="Times New Roman" w:eastAsia="仿宋" w:hAnsi="Times New Roman" w:cs="Times New Roman" w:hint="eastAsia"/>
          <w:sz w:val="24"/>
          <w:szCs w:val="24"/>
          <w:lang w:eastAsia="zh-CN"/>
        </w:rPr>
        <w:t>余篇，</w:t>
      </w:r>
      <w:r>
        <w:rPr>
          <w:rFonts w:ascii="Times New Roman" w:eastAsia="仿宋" w:hAnsi="Times New Roman" w:cs="Times New Roman" w:hint="eastAsia"/>
          <w:sz w:val="24"/>
          <w:szCs w:val="24"/>
          <w:lang w:eastAsia="zh-CN"/>
        </w:rPr>
        <w:t>SCI</w:t>
      </w:r>
      <w:r>
        <w:rPr>
          <w:rFonts w:ascii="Times New Roman" w:eastAsia="仿宋" w:hAnsi="Times New Roman" w:cs="Times New Roman" w:hint="eastAsia"/>
          <w:sz w:val="24"/>
          <w:szCs w:val="24"/>
          <w:lang w:eastAsia="zh-CN"/>
        </w:rPr>
        <w:t>总引用达到三千余次（</w:t>
      </w:r>
      <w:r>
        <w:rPr>
          <w:rFonts w:ascii="Times New Roman" w:eastAsia="仿宋" w:hAnsi="Times New Roman" w:cs="Times New Roman" w:hint="eastAsia"/>
          <w:sz w:val="24"/>
          <w:szCs w:val="24"/>
          <w:lang w:eastAsia="zh-CN"/>
        </w:rPr>
        <w:t>h</w:t>
      </w:r>
      <w:r>
        <w:rPr>
          <w:rFonts w:ascii="Times New Roman" w:eastAsia="仿宋" w:hAnsi="Times New Roman" w:cs="Times New Roman" w:hint="eastAsia"/>
          <w:sz w:val="24"/>
          <w:szCs w:val="24"/>
          <w:lang w:eastAsia="zh-CN"/>
        </w:rPr>
        <w:t>指数为</w:t>
      </w:r>
      <w:r>
        <w:rPr>
          <w:rFonts w:ascii="Times New Roman" w:eastAsia="仿宋" w:hAnsi="Times New Roman" w:cs="Times New Roman" w:hint="eastAsia"/>
          <w:sz w:val="24"/>
          <w:szCs w:val="24"/>
          <w:lang w:eastAsia="zh-CN"/>
        </w:rPr>
        <w:t>37</w:t>
      </w:r>
      <w:r>
        <w:rPr>
          <w:rFonts w:ascii="Times New Roman" w:eastAsia="仿宋" w:hAnsi="Times New Roman" w:cs="Times New Roman" w:hint="eastAsia"/>
          <w:sz w:val="24"/>
          <w:szCs w:val="24"/>
          <w:lang w:eastAsia="zh-CN"/>
        </w:rPr>
        <w:t>），</w:t>
      </w:r>
      <w:r>
        <w:rPr>
          <w:rFonts w:ascii="Times New Roman" w:eastAsia="仿宋" w:hAnsi="Times New Roman" w:cs="Times New Roman" w:hint="eastAsia"/>
          <w:sz w:val="24"/>
          <w:szCs w:val="24"/>
          <w:lang w:eastAsia="zh-CN"/>
        </w:rPr>
        <w:t>2023</w:t>
      </w:r>
      <w:r>
        <w:rPr>
          <w:rFonts w:ascii="Times New Roman" w:eastAsia="仿宋" w:hAnsi="Times New Roman" w:cs="Times New Roman" w:hint="eastAsia"/>
          <w:sz w:val="24"/>
          <w:szCs w:val="24"/>
          <w:lang w:eastAsia="zh-CN"/>
        </w:rPr>
        <w:t>年被评为神经科学领域全球顶尖科学家之一（</w:t>
      </w:r>
      <w:r>
        <w:rPr>
          <w:rFonts w:ascii="Times New Roman" w:eastAsia="仿宋" w:hAnsi="Times New Roman" w:cs="Times New Roman" w:hint="eastAsia"/>
          <w:sz w:val="24"/>
          <w:szCs w:val="24"/>
          <w:lang w:eastAsia="zh-CN"/>
        </w:rPr>
        <w:t>Research.com</w:t>
      </w:r>
      <w:r>
        <w:rPr>
          <w:rFonts w:ascii="Times New Roman" w:eastAsia="仿宋" w:hAnsi="Times New Roman" w:cs="Times New Roman" w:hint="eastAsia"/>
          <w:sz w:val="24"/>
          <w:szCs w:val="24"/>
          <w:lang w:eastAsia="zh-CN"/>
        </w:rPr>
        <w:t>）（中国排名第</w:t>
      </w:r>
      <w:r>
        <w:rPr>
          <w:rFonts w:ascii="Times New Roman" w:eastAsia="仿宋" w:hAnsi="Times New Roman" w:cs="Times New Roman" w:hint="eastAsia"/>
          <w:sz w:val="24"/>
          <w:szCs w:val="24"/>
          <w:lang w:eastAsia="zh-CN"/>
        </w:rPr>
        <w:t>89</w:t>
      </w:r>
      <w:r>
        <w:rPr>
          <w:rFonts w:ascii="Times New Roman" w:eastAsia="仿宋" w:hAnsi="Times New Roman" w:cs="Times New Roman" w:hint="eastAsia"/>
          <w:sz w:val="24"/>
          <w:szCs w:val="24"/>
          <w:lang w:eastAsia="zh-CN"/>
        </w:rPr>
        <w:t>位）。学术论文主要发表在本领域国际主流期刊，如</w:t>
      </w:r>
      <w:r>
        <w:rPr>
          <w:rFonts w:ascii="Times New Roman" w:eastAsia="仿宋" w:hAnsi="Times New Roman" w:cs="Times New Roman" w:hint="eastAsia"/>
          <w:sz w:val="24"/>
          <w:szCs w:val="24"/>
          <w:lang w:eastAsia="zh-CN"/>
        </w:rPr>
        <w:t>Radiology</w:t>
      </w:r>
      <w:r>
        <w:rPr>
          <w:rFonts w:ascii="Times New Roman" w:eastAsia="仿宋" w:hAnsi="Times New Roman" w:cs="Times New Roman" w:hint="eastAsia"/>
          <w:sz w:val="24"/>
          <w:szCs w:val="24"/>
          <w:lang w:eastAsia="zh-CN"/>
        </w:rPr>
        <w:t>，</w:t>
      </w:r>
      <w:r>
        <w:rPr>
          <w:rFonts w:ascii="Times New Roman" w:eastAsia="仿宋" w:hAnsi="Times New Roman" w:cs="Times New Roman" w:hint="eastAsia"/>
          <w:sz w:val="24"/>
          <w:szCs w:val="24"/>
          <w:lang w:eastAsia="zh-CN"/>
        </w:rPr>
        <w:t>Molecular Neurodegeneration, Cell Reports Medicine</w:t>
      </w:r>
      <w:r>
        <w:rPr>
          <w:rFonts w:ascii="Times New Roman" w:eastAsia="仿宋" w:hAnsi="Times New Roman" w:cs="Times New Roman" w:hint="eastAsia"/>
          <w:sz w:val="24"/>
          <w:szCs w:val="24"/>
          <w:lang w:eastAsia="zh-CN"/>
        </w:rPr>
        <w:t>等杂志，并受邀担任国际学术期刊</w:t>
      </w:r>
      <w:r>
        <w:rPr>
          <w:rFonts w:ascii="Times New Roman" w:eastAsia="仿宋" w:hAnsi="Times New Roman" w:cs="Times New Roman" w:hint="eastAsia"/>
          <w:sz w:val="24"/>
          <w:szCs w:val="24"/>
          <w:lang w:eastAsia="zh-CN"/>
        </w:rPr>
        <w:t>Journal of Neuroscience Method</w:t>
      </w:r>
      <w:r>
        <w:rPr>
          <w:rFonts w:ascii="Times New Roman" w:eastAsia="仿宋" w:hAnsi="Times New Roman" w:cs="Times New Roman" w:hint="eastAsia"/>
          <w:sz w:val="24"/>
          <w:szCs w:val="24"/>
          <w:lang w:eastAsia="zh-CN"/>
        </w:rPr>
        <w:t>s</w:t>
      </w:r>
      <w:r>
        <w:rPr>
          <w:rFonts w:ascii="Times New Roman" w:eastAsia="仿宋" w:hAnsi="Times New Roman" w:cs="Times New Roman" w:hint="eastAsia"/>
          <w:sz w:val="24"/>
          <w:szCs w:val="24"/>
          <w:lang w:eastAsia="zh-CN"/>
        </w:rPr>
        <w:t>的学术编委。</w:t>
      </w:r>
    </w:p>
    <w:p w14:paraId="33917218" w14:textId="77777777" w:rsidR="00C00252" w:rsidRDefault="00C00252">
      <w:pPr>
        <w:textAlignment w:val="center"/>
        <w:rPr>
          <w:rFonts w:ascii="Times New Roman" w:eastAsia="仿宋" w:hAnsi="Times New Roman" w:cs="Times New Roman"/>
          <w:sz w:val="24"/>
          <w:szCs w:val="24"/>
          <w:lang w:eastAsia="zh-CN"/>
        </w:rPr>
      </w:pPr>
    </w:p>
    <w:p w14:paraId="46ABF5CE" w14:textId="77777777" w:rsidR="00C00252" w:rsidRDefault="0012089D">
      <w:pPr>
        <w:textAlignment w:val="center"/>
        <w:rPr>
          <w:rFonts w:ascii="Times New Roman" w:eastAsia="仿宋" w:hAnsi="Times New Roman" w:cs="Times New Roman"/>
          <w:sz w:val="24"/>
          <w:szCs w:val="24"/>
          <w:lang w:eastAsia="zh-CN"/>
        </w:rPr>
      </w:pPr>
      <w:r>
        <w:rPr>
          <w:rFonts w:ascii="Times New Roman" w:eastAsia="仿宋" w:hAnsi="Times New Roman" w:cs="Times New Roman" w:hint="eastAsia"/>
          <w:b/>
          <w:bCs/>
          <w:sz w:val="24"/>
          <w:szCs w:val="24"/>
          <w:lang w:eastAsia="zh-CN"/>
        </w:rPr>
        <w:t>杨雪锋</w:t>
      </w:r>
      <w:r>
        <w:rPr>
          <w:rFonts w:ascii="Times New Roman" w:eastAsia="仿宋" w:hAnsi="Times New Roman" w:cs="Times New Roman" w:hint="eastAsia"/>
          <w:sz w:val="24"/>
          <w:szCs w:val="24"/>
          <w:lang w:eastAsia="zh-CN"/>
        </w:rPr>
        <w:t>，德国图宾根大学整合神经科学中心博士后研究员，德国图宾根大学神经科学博士。研究聚焦于睡眠期间大脑与身体的双向交流。具体研究方向为睡眠如何促进记忆巩固，探索纺锤波和慢波等睡眠电生理特征的作用；同时关注代谢状态对这一过程的调节，例如饥饿如何影响睡眠依赖性记忆巩固。在研究中建立了多模态分析框架，整合脑电、心电和血糖数据，探索睡眠期间中枢神经活动与外周自主神经及代谢系统之间的动态耦合关系。</w:t>
      </w:r>
    </w:p>
    <w:p w14:paraId="46ABF5CF" w14:textId="77777777" w:rsidR="00C00252" w:rsidRDefault="00C00252">
      <w:pPr>
        <w:textAlignment w:val="center"/>
        <w:rPr>
          <w:rFonts w:ascii="Times New Roman" w:eastAsia="仿宋" w:hAnsi="Times New Roman" w:cs="Times New Roman"/>
          <w:sz w:val="24"/>
          <w:szCs w:val="24"/>
          <w:lang w:eastAsia="zh-CN"/>
        </w:rPr>
      </w:pPr>
    </w:p>
    <w:p w14:paraId="46ABF5D1" w14:textId="77777777" w:rsidR="00C00252" w:rsidRDefault="0012089D">
      <w:pPr>
        <w:textAlignment w:val="center"/>
        <w:rPr>
          <w:rFonts w:ascii="Times New Roman" w:eastAsia="仿宋" w:hAnsi="Times New Roman" w:cs="Times New Roman"/>
          <w:sz w:val="24"/>
          <w:szCs w:val="24"/>
          <w:lang w:eastAsia="zh-CN"/>
        </w:rPr>
      </w:pPr>
      <w:r>
        <w:rPr>
          <w:rFonts w:ascii="Times New Roman" w:eastAsia="仿宋" w:hAnsi="Times New Roman" w:cs="Times New Roman" w:hint="eastAsia"/>
          <w:b/>
          <w:bCs/>
          <w:sz w:val="24"/>
          <w:szCs w:val="24"/>
          <w:lang w:eastAsia="zh-CN"/>
        </w:rPr>
        <w:t>徐鹏飞</w:t>
      </w:r>
      <w:r>
        <w:rPr>
          <w:rFonts w:ascii="Times New Roman" w:eastAsia="仿宋" w:hAnsi="Times New Roman" w:cs="Times New Roman" w:hint="eastAsia"/>
          <w:sz w:val="24"/>
          <w:szCs w:val="24"/>
          <w:lang w:eastAsia="zh-CN"/>
        </w:rPr>
        <w:t>，北京师范大学京师特聘学者、教授、博士生导师。国家高层次拔尖人才、应用实验心理北京市重点实验室副主任。北京师范大学认知</w:t>
      </w:r>
      <w:r>
        <w:rPr>
          <w:rFonts w:ascii="Times New Roman" w:eastAsia="仿宋" w:hAnsi="Times New Roman" w:cs="Times New Roman" w:hint="eastAsia"/>
          <w:sz w:val="24"/>
          <w:szCs w:val="24"/>
          <w:lang w:eastAsia="zh-CN"/>
        </w:rPr>
        <w:t>神经科学博士、荷兰格罗宁根大学神经精神病学博士。从事情绪与情绪障碍的脑认知研究；先后主持</w:t>
      </w:r>
      <w:r>
        <w:rPr>
          <w:rFonts w:ascii="Times New Roman" w:eastAsia="仿宋" w:hAnsi="Times New Roman" w:cs="Times New Roman" w:hint="eastAsia"/>
          <w:sz w:val="24"/>
          <w:szCs w:val="24"/>
          <w:lang w:eastAsia="zh-CN"/>
        </w:rPr>
        <w:t>/</w:t>
      </w:r>
      <w:r>
        <w:rPr>
          <w:rFonts w:ascii="Times New Roman" w:eastAsia="仿宋" w:hAnsi="Times New Roman" w:cs="Times New Roman" w:hint="eastAsia"/>
          <w:sz w:val="24"/>
          <w:szCs w:val="24"/>
          <w:lang w:eastAsia="zh-CN"/>
        </w:rPr>
        <w:t>参与中组部、科技部、基金委等国家级</w:t>
      </w:r>
      <w:r>
        <w:rPr>
          <w:rFonts w:ascii="Times New Roman" w:eastAsia="仿宋" w:hAnsi="Times New Roman" w:cs="Times New Roman" w:hint="eastAsia"/>
          <w:sz w:val="24"/>
          <w:szCs w:val="24"/>
          <w:lang w:eastAsia="zh-CN"/>
        </w:rPr>
        <w:t>20</w:t>
      </w:r>
      <w:r>
        <w:rPr>
          <w:rFonts w:ascii="Times New Roman" w:eastAsia="仿宋" w:hAnsi="Times New Roman" w:cs="Times New Roman" w:hint="eastAsia"/>
          <w:sz w:val="24"/>
          <w:szCs w:val="24"/>
          <w:lang w:eastAsia="zh-CN"/>
        </w:rPr>
        <w:t>余项；在</w:t>
      </w:r>
      <w:r>
        <w:rPr>
          <w:rFonts w:ascii="Times New Roman" w:eastAsia="仿宋" w:hAnsi="Times New Roman" w:cs="Times New Roman" w:hint="eastAsia"/>
          <w:sz w:val="24"/>
          <w:szCs w:val="24"/>
          <w:lang w:eastAsia="zh-CN"/>
        </w:rPr>
        <w:t>Nature Human Behaviour</w:t>
      </w:r>
      <w:r>
        <w:rPr>
          <w:rFonts w:ascii="Times New Roman" w:eastAsia="仿宋" w:hAnsi="Times New Roman" w:cs="Times New Roman" w:hint="eastAsia"/>
          <w:sz w:val="24"/>
          <w:szCs w:val="24"/>
          <w:lang w:eastAsia="zh-CN"/>
        </w:rPr>
        <w:t>、</w:t>
      </w:r>
      <w:r>
        <w:rPr>
          <w:rFonts w:ascii="Times New Roman" w:eastAsia="仿宋" w:hAnsi="Times New Roman" w:cs="Times New Roman" w:hint="eastAsia"/>
          <w:sz w:val="24"/>
          <w:szCs w:val="24"/>
          <w:lang w:eastAsia="zh-CN"/>
        </w:rPr>
        <w:t>Biological Psychiatry</w:t>
      </w:r>
      <w:r>
        <w:rPr>
          <w:rFonts w:ascii="Times New Roman" w:eastAsia="仿宋" w:hAnsi="Times New Roman" w:cs="Times New Roman" w:hint="eastAsia"/>
          <w:sz w:val="24"/>
          <w:szCs w:val="24"/>
          <w:lang w:eastAsia="zh-CN"/>
        </w:rPr>
        <w:t>、</w:t>
      </w:r>
      <w:r>
        <w:rPr>
          <w:rFonts w:ascii="Times New Roman" w:eastAsia="仿宋" w:hAnsi="Times New Roman" w:cs="Times New Roman" w:hint="eastAsia"/>
          <w:sz w:val="24"/>
          <w:szCs w:val="24"/>
          <w:lang w:eastAsia="zh-CN"/>
        </w:rPr>
        <w:t>PLOS Biology</w:t>
      </w:r>
      <w:r>
        <w:rPr>
          <w:rFonts w:ascii="Times New Roman" w:eastAsia="仿宋" w:hAnsi="Times New Roman" w:cs="Times New Roman" w:hint="eastAsia"/>
          <w:sz w:val="24"/>
          <w:szCs w:val="24"/>
          <w:lang w:eastAsia="zh-CN"/>
        </w:rPr>
        <w:t>等</w:t>
      </w:r>
      <w:r>
        <w:rPr>
          <w:rFonts w:ascii="Times New Roman" w:eastAsia="仿宋" w:hAnsi="Times New Roman" w:cs="Times New Roman" w:hint="eastAsia"/>
          <w:sz w:val="24"/>
          <w:szCs w:val="24"/>
          <w:lang w:eastAsia="zh-CN"/>
        </w:rPr>
        <w:t>SCI/SSCI</w:t>
      </w:r>
      <w:r>
        <w:rPr>
          <w:rFonts w:ascii="Times New Roman" w:eastAsia="仿宋" w:hAnsi="Times New Roman" w:cs="Times New Roman" w:hint="eastAsia"/>
          <w:sz w:val="24"/>
          <w:szCs w:val="24"/>
          <w:lang w:eastAsia="zh-CN"/>
        </w:rPr>
        <w:t>学术刊物上发表学术论文</w:t>
      </w:r>
      <w:r>
        <w:rPr>
          <w:rFonts w:ascii="Times New Roman" w:eastAsia="仿宋" w:hAnsi="Times New Roman" w:cs="Times New Roman" w:hint="eastAsia"/>
          <w:sz w:val="24"/>
          <w:szCs w:val="24"/>
          <w:lang w:eastAsia="zh-CN"/>
        </w:rPr>
        <w:t>100</w:t>
      </w:r>
      <w:r>
        <w:rPr>
          <w:rFonts w:ascii="Times New Roman" w:eastAsia="仿宋" w:hAnsi="Times New Roman" w:cs="Times New Roman" w:hint="eastAsia"/>
          <w:sz w:val="24"/>
          <w:szCs w:val="24"/>
          <w:lang w:eastAsia="zh-CN"/>
        </w:rPr>
        <w:t>余篇，拥有多项国家发明专利和软件著作权；研究成果获得省部级自然科学二等奖。曾任深圳大学情绪与社会认知研究所研究员、副所长；现任中国心理学会认知神经科学专委会主任委员、中国认知科学学会社会认知分会副会长、深圳市脑科学学</w:t>
      </w:r>
      <w:r>
        <w:rPr>
          <w:rFonts w:ascii="Times New Roman" w:eastAsia="仿宋" w:hAnsi="Times New Roman" w:cs="Times New Roman" w:hint="eastAsia"/>
          <w:sz w:val="24"/>
          <w:szCs w:val="24"/>
          <w:lang w:eastAsia="zh-CN"/>
        </w:rPr>
        <w:t>会副会长等社会职务。担任</w:t>
      </w:r>
      <w:r>
        <w:rPr>
          <w:rFonts w:ascii="Times New Roman" w:eastAsia="仿宋" w:hAnsi="Times New Roman" w:cs="Times New Roman" w:hint="eastAsia"/>
          <w:sz w:val="24"/>
          <w:szCs w:val="24"/>
          <w:lang w:eastAsia="zh-CN"/>
        </w:rPr>
        <w:t>Cog</w:t>
      </w:r>
      <w:r>
        <w:rPr>
          <w:rFonts w:ascii="Times New Roman" w:eastAsia="仿宋" w:hAnsi="Times New Roman" w:cs="Times New Roman" w:hint="eastAsia"/>
          <w:sz w:val="24"/>
          <w:szCs w:val="24"/>
          <w:lang w:eastAsia="zh-CN"/>
        </w:rPr>
        <w:t>、</w:t>
      </w:r>
      <w:r>
        <w:rPr>
          <w:rFonts w:ascii="Times New Roman" w:eastAsia="仿宋" w:hAnsi="Times New Roman" w:cs="Times New Roman" w:hint="eastAsia"/>
          <w:sz w:val="24"/>
          <w:szCs w:val="24"/>
          <w:lang w:eastAsia="zh-CN"/>
        </w:rPr>
        <w:t>National Psychological Sciences</w:t>
      </w:r>
      <w:r>
        <w:rPr>
          <w:rFonts w:ascii="Times New Roman" w:eastAsia="仿宋" w:hAnsi="Times New Roman" w:cs="Times New Roman" w:hint="eastAsia"/>
          <w:sz w:val="24"/>
          <w:szCs w:val="24"/>
          <w:lang w:eastAsia="zh-CN"/>
        </w:rPr>
        <w:t>、</w:t>
      </w:r>
      <w:r>
        <w:rPr>
          <w:rFonts w:ascii="Times New Roman" w:eastAsia="仿宋" w:hAnsi="Times New Roman" w:cs="Times New Roman" w:hint="eastAsia"/>
          <w:sz w:val="24"/>
          <w:szCs w:val="24"/>
          <w:lang w:eastAsia="zh-CN"/>
        </w:rPr>
        <w:t>Acta Neuropathologica Communications</w:t>
      </w:r>
      <w:r>
        <w:rPr>
          <w:rFonts w:ascii="Times New Roman" w:eastAsia="仿宋" w:hAnsi="Times New Roman" w:cs="Times New Roman" w:hint="eastAsia"/>
          <w:sz w:val="24"/>
          <w:szCs w:val="24"/>
          <w:lang w:eastAsia="zh-CN"/>
        </w:rPr>
        <w:t>、</w:t>
      </w:r>
      <w:r>
        <w:rPr>
          <w:rFonts w:ascii="Times New Roman" w:eastAsia="仿宋" w:hAnsi="Times New Roman" w:cs="Times New Roman" w:hint="eastAsia"/>
          <w:sz w:val="24"/>
          <w:szCs w:val="24"/>
          <w:lang w:eastAsia="zh-CN"/>
        </w:rPr>
        <w:t>Psych Journal</w:t>
      </w:r>
      <w:r>
        <w:rPr>
          <w:rFonts w:ascii="Times New Roman" w:eastAsia="仿宋" w:hAnsi="Times New Roman" w:cs="Times New Roman" w:hint="eastAsia"/>
          <w:sz w:val="24"/>
          <w:szCs w:val="24"/>
          <w:lang w:eastAsia="zh-CN"/>
        </w:rPr>
        <w:t>、</w:t>
      </w:r>
      <w:r>
        <w:rPr>
          <w:rFonts w:ascii="Times New Roman" w:eastAsia="仿宋" w:hAnsi="Times New Roman" w:cs="Times New Roman" w:hint="eastAsia"/>
          <w:sz w:val="24"/>
          <w:szCs w:val="24"/>
          <w:lang w:eastAsia="zh-CN"/>
        </w:rPr>
        <w:t>BMC Psychology</w:t>
      </w:r>
      <w:r>
        <w:rPr>
          <w:rFonts w:ascii="Times New Roman" w:eastAsia="仿宋" w:hAnsi="Times New Roman" w:cs="Times New Roman" w:hint="eastAsia"/>
          <w:sz w:val="24"/>
          <w:szCs w:val="24"/>
          <w:lang w:eastAsia="zh-CN"/>
        </w:rPr>
        <w:t>等</w:t>
      </w:r>
      <w:r>
        <w:rPr>
          <w:rFonts w:ascii="Times New Roman" w:eastAsia="仿宋" w:hAnsi="Times New Roman" w:cs="Times New Roman" w:hint="eastAsia"/>
          <w:sz w:val="24"/>
          <w:szCs w:val="24"/>
          <w:lang w:eastAsia="zh-CN"/>
        </w:rPr>
        <w:t>10</w:t>
      </w:r>
      <w:r>
        <w:rPr>
          <w:rFonts w:ascii="Times New Roman" w:eastAsia="仿宋" w:hAnsi="Times New Roman" w:cs="Times New Roman" w:hint="eastAsia"/>
          <w:sz w:val="24"/>
          <w:szCs w:val="24"/>
          <w:lang w:eastAsia="zh-CN"/>
        </w:rPr>
        <w:t>余本杂志副主编或编委。</w:t>
      </w:r>
    </w:p>
    <w:p w14:paraId="13300042" w14:textId="77777777" w:rsidR="00C00252" w:rsidRDefault="00C00252">
      <w:pPr>
        <w:textAlignment w:val="center"/>
        <w:rPr>
          <w:rFonts w:ascii="Times New Roman" w:eastAsia="仿宋" w:hAnsi="Times New Roman" w:cs="Times New Roman"/>
          <w:sz w:val="24"/>
          <w:szCs w:val="24"/>
          <w:lang w:eastAsia="zh-CN"/>
        </w:rPr>
      </w:pPr>
    </w:p>
    <w:p w14:paraId="46ABF5D3" w14:textId="77777777" w:rsidR="00C00252" w:rsidRDefault="0012089D">
      <w:pPr>
        <w:rPr>
          <w:rFonts w:ascii="Times New Roman" w:eastAsia="仿宋" w:hAnsi="Times New Roman" w:cs="Times New Roman"/>
          <w:sz w:val="24"/>
          <w:szCs w:val="24"/>
          <w:lang w:eastAsia="zh-CN"/>
        </w:rPr>
      </w:pPr>
      <w:r>
        <w:rPr>
          <w:rFonts w:ascii="Times New Roman" w:eastAsia="仿宋" w:hAnsi="Times New Roman" w:cs="Times New Roman"/>
          <w:b/>
          <w:bCs/>
          <w:sz w:val="24"/>
          <w:szCs w:val="24"/>
          <w:lang w:eastAsia="zh-CN"/>
        </w:rPr>
        <w:t>姚欣茹</w:t>
      </w:r>
      <w:r>
        <w:rPr>
          <w:rFonts w:ascii="Times New Roman" w:eastAsia="仿宋" w:hAnsi="Times New Roman" w:cs="Times New Roman"/>
          <w:sz w:val="24"/>
          <w:szCs w:val="24"/>
          <w:lang w:eastAsia="zh-CN"/>
        </w:rPr>
        <w:t>，德国图宾根大学心理系博士后，合作导师为</w:t>
      </w:r>
      <w:r>
        <w:rPr>
          <w:rFonts w:ascii="Times New Roman" w:eastAsia="仿宋" w:hAnsi="Times New Roman" w:cs="Times New Roman"/>
          <w:sz w:val="24"/>
          <w:szCs w:val="24"/>
          <w:lang w:eastAsia="zh-CN"/>
        </w:rPr>
        <w:t xml:space="preserve"> Hans-Christoph Nuerk </w:t>
      </w:r>
      <w:r>
        <w:rPr>
          <w:rFonts w:ascii="Times New Roman" w:eastAsia="仿宋" w:hAnsi="Times New Roman" w:cs="Times New Roman"/>
          <w:sz w:val="24"/>
          <w:szCs w:val="24"/>
          <w:lang w:eastAsia="zh-CN"/>
        </w:rPr>
        <w:t>教授。博士阶段的研究方向是多位数复杂算术的认知与神经机制，围绕三个维度展开：研究范式的影响、数学态度（尤其是数学焦虑）的动态变化，以及基于</w:t>
      </w:r>
      <w:r>
        <w:rPr>
          <w:rFonts w:ascii="Times New Roman" w:eastAsia="仿宋" w:hAnsi="Times New Roman" w:cs="Times New Roman"/>
          <w:sz w:val="24"/>
          <w:szCs w:val="24"/>
          <w:lang w:eastAsia="zh-CN"/>
        </w:rPr>
        <w:t xml:space="preserve"> fNIRS </w:t>
      </w:r>
      <w:r>
        <w:rPr>
          <w:rFonts w:ascii="Times New Roman" w:eastAsia="仿宋" w:hAnsi="Times New Roman" w:cs="Times New Roman"/>
          <w:sz w:val="24"/>
          <w:szCs w:val="24"/>
          <w:lang w:eastAsia="zh-CN"/>
        </w:rPr>
        <w:t>技术对额顶叶</w:t>
      </w:r>
      <w:r>
        <w:rPr>
          <w:rFonts w:ascii="Times New Roman" w:eastAsia="仿宋" w:hAnsi="Times New Roman" w:cs="Times New Roman"/>
          <w:sz w:val="24"/>
          <w:szCs w:val="24"/>
          <w:lang w:eastAsia="zh-CN"/>
        </w:rPr>
        <w:t>网络的神经基础进行研究。博士期间相关成果已发表于认知科学</w:t>
      </w:r>
      <w:r>
        <w:rPr>
          <w:rFonts w:ascii="Times New Roman" w:eastAsia="仿宋" w:hAnsi="Times New Roman" w:cs="Times New Roman"/>
          <w:sz w:val="24"/>
          <w:szCs w:val="24"/>
          <w:lang w:eastAsia="zh-CN"/>
        </w:rPr>
        <w:t xml:space="preserve"> top </w:t>
      </w:r>
      <w:r>
        <w:rPr>
          <w:rFonts w:ascii="Times New Roman" w:eastAsia="仿宋" w:hAnsi="Times New Roman" w:cs="Times New Roman"/>
          <w:sz w:val="24"/>
          <w:szCs w:val="24"/>
          <w:lang w:eastAsia="zh-CN"/>
        </w:rPr>
        <w:t>期刊</w:t>
      </w:r>
      <w:r>
        <w:rPr>
          <w:rFonts w:ascii="Times New Roman" w:eastAsia="仿宋" w:hAnsi="Times New Roman" w:cs="Times New Roman"/>
          <w:sz w:val="24"/>
          <w:szCs w:val="24"/>
          <w:lang w:eastAsia="zh-CN"/>
        </w:rPr>
        <w:t xml:space="preserve"> Cognition</w:t>
      </w:r>
      <w:r>
        <w:rPr>
          <w:rFonts w:ascii="Times New Roman" w:eastAsia="仿宋" w:hAnsi="Times New Roman" w:cs="Times New Roman"/>
          <w:sz w:val="24"/>
          <w:szCs w:val="24"/>
          <w:lang w:eastAsia="zh-CN"/>
        </w:rPr>
        <w:t>，</w:t>
      </w:r>
      <w:r>
        <w:rPr>
          <w:rFonts w:ascii="Times New Roman" w:eastAsia="仿宋" w:hAnsi="Times New Roman" w:cs="Times New Roman"/>
          <w:sz w:val="24"/>
          <w:szCs w:val="24"/>
          <w:lang w:eastAsia="zh-CN"/>
        </w:rPr>
        <w:t>npj Science of Learning</w:t>
      </w:r>
      <w:r>
        <w:rPr>
          <w:rFonts w:ascii="Times New Roman" w:eastAsia="仿宋" w:hAnsi="Times New Roman" w:cs="Times New Roman"/>
          <w:sz w:val="24"/>
          <w:szCs w:val="24"/>
          <w:lang w:eastAsia="zh-CN"/>
        </w:rPr>
        <w:t>。博士期间主持了图宾根大学</w:t>
      </w:r>
      <w:r>
        <w:rPr>
          <w:rFonts w:ascii="Times New Roman" w:eastAsia="仿宋" w:hAnsi="Times New Roman" w:cs="Times New Roman"/>
          <w:sz w:val="24"/>
          <w:szCs w:val="24"/>
          <w:lang w:eastAsia="zh-CN"/>
        </w:rPr>
        <w:t xml:space="preserve"> LEAD </w:t>
      </w:r>
      <w:r>
        <w:rPr>
          <w:rFonts w:ascii="Times New Roman" w:eastAsia="仿宋" w:hAnsi="Times New Roman" w:cs="Times New Roman"/>
          <w:sz w:val="24"/>
          <w:szCs w:val="24"/>
          <w:lang w:eastAsia="zh-CN"/>
        </w:rPr>
        <w:t>研究生院科研项目（资助额</w:t>
      </w:r>
      <w:r>
        <w:rPr>
          <w:rFonts w:ascii="Times New Roman" w:eastAsia="仿宋" w:hAnsi="Times New Roman" w:cs="Times New Roman"/>
          <w:sz w:val="24"/>
          <w:szCs w:val="24"/>
          <w:lang w:eastAsia="zh-CN"/>
        </w:rPr>
        <w:t xml:space="preserve"> € 4,123.60</w:t>
      </w:r>
      <w:r>
        <w:rPr>
          <w:rFonts w:ascii="Times New Roman" w:eastAsia="仿宋" w:hAnsi="Times New Roman" w:cs="Times New Roman"/>
          <w:sz w:val="24"/>
          <w:szCs w:val="24"/>
          <w:lang w:eastAsia="zh-CN"/>
        </w:rPr>
        <w:t>），先后在</w:t>
      </w:r>
      <w:r>
        <w:rPr>
          <w:rFonts w:ascii="Times New Roman" w:eastAsia="仿宋" w:hAnsi="Times New Roman" w:cs="Times New Roman"/>
          <w:sz w:val="24"/>
          <w:szCs w:val="24"/>
          <w:lang w:eastAsia="zh-CN"/>
        </w:rPr>
        <w:t xml:space="preserve"> MCLS</w:t>
      </w:r>
      <w:r>
        <w:rPr>
          <w:rFonts w:ascii="Times New Roman" w:eastAsia="仿宋" w:hAnsi="Times New Roman" w:cs="Times New Roman"/>
          <w:sz w:val="24"/>
          <w:szCs w:val="24"/>
          <w:lang w:eastAsia="zh-CN"/>
        </w:rPr>
        <w:t>（</w:t>
      </w:r>
      <w:r>
        <w:rPr>
          <w:rFonts w:ascii="Times New Roman" w:eastAsia="仿宋" w:hAnsi="Times New Roman" w:cs="Times New Roman"/>
          <w:sz w:val="24"/>
          <w:szCs w:val="24"/>
          <w:lang w:eastAsia="zh-CN"/>
        </w:rPr>
        <w:t>2022/2023/2024</w:t>
      </w:r>
      <w:r>
        <w:rPr>
          <w:rFonts w:ascii="Times New Roman" w:eastAsia="仿宋" w:hAnsi="Times New Roman" w:cs="Times New Roman"/>
          <w:sz w:val="24"/>
          <w:szCs w:val="24"/>
          <w:lang w:eastAsia="zh-CN"/>
        </w:rPr>
        <w:t>）和</w:t>
      </w:r>
      <w:r>
        <w:rPr>
          <w:rFonts w:ascii="Times New Roman" w:eastAsia="仿宋" w:hAnsi="Times New Roman" w:cs="Times New Roman"/>
          <w:sz w:val="24"/>
          <w:szCs w:val="24"/>
          <w:lang w:eastAsia="zh-CN"/>
        </w:rPr>
        <w:t xml:space="preserve"> TeaP</w:t>
      </w:r>
      <w:r>
        <w:rPr>
          <w:rFonts w:ascii="Times New Roman" w:eastAsia="仿宋" w:hAnsi="Times New Roman" w:cs="Times New Roman"/>
          <w:sz w:val="24"/>
          <w:szCs w:val="24"/>
          <w:lang w:eastAsia="zh-CN"/>
        </w:rPr>
        <w:t>（</w:t>
      </w:r>
      <w:r>
        <w:rPr>
          <w:rFonts w:ascii="Times New Roman" w:eastAsia="仿宋" w:hAnsi="Times New Roman" w:cs="Times New Roman"/>
          <w:sz w:val="24"/>
          <w:szCs w:val="24"/>
          <w:lang w:eastAsia="zh-CN"/>
        </w:rPr>
        <w:t>2026</w:t>
      </w:r>
      <w:r>
        <w:rPr>
          <w:rFonts w:ascii="Times New Roman" w:eastAsia="仿宋" w:hAnsi="Times New Roman" w:cs="Times New Roman"/>
          <w:sz w:val="24"/>
          <w:szCs w:val="24"/>
          <w:lang w:eastAsia="zh-CN"/>
        </w:rPr>
        <w:t>）等国际会议上以口头报告和海报形式呈现研究，并担任</w:t>
      </w:r>
      <w:r>
        <w:rPr>
          <w:rFonts w:ascii="Times New Roman" w:eastAsia="仿宋" w:hAnsi="Times New Roman" w:cs="Times New Roman"/>
          <w:sz w:val="24"/>
          <w:szCs w:val="24"/>
          <w:lang w:eastAsia="zh-CN"/>
        </w:rPr>
        <w:t>PCI</w:t>
      </w:r>
      <w:r>
        <w:rPr>
          <w:rFonts w:ascii="Times New Roman" w:eastAsia="仿宋" w:hAnsi="Times New Roman" w:cs="Times New Roman"/>
          <w:sz w:val="24"/>
          <w:szCs w:val="24"/>
          <w:lang w:eastAsia="zh-CN"/>
        </w:rPr>
        <w:t>、</w:t>
      </w:r>
      <w:r>
        <w:rPr>
          <w:rFonts w:ascii="Times New Roman" w:eastAsia="仿宋" w:hAnsi="Times New Roman" w:cs="Times New Roman"/>
          <w:sz w:val="24"/>
          <w:szCs w:val="24"/>
          <w:lang w:eastAsia="zh-CN"/>
        </w:rPr>
        <w:t>ZDM Mathematics Education</w:t>
      </w:r>
      <w:r>
        <w:rPr>
          <w:rFonts w:ascii="Times New Roman" w:eastAsia="仿宋" w:hAnsi="Times New Roman" w:cs="Times New Roman"/>
          <w:sz w:val="24"/>
          <w:szCs w:val="24"/>
          <w:lang w:eastAsia="zh-CN"/>
        </w:rPr>
        <w:t>、</w:t>
      </w:r>
      <w:r>
        <w:rPr>
          <w:rFonts w:ascii="Times New Roman" w:eastAsia="仿宋" w:hAnsi="Times New Roman" w:cs="Times New Roman"/>
          <w:sz w:val="24"/>
          <w:szCs w:val="24"/>
          <w:lang w:eastAsia="zh-CN"/>
        </w:rPr>
        <w:t xml:space="preserve">Child and Youth Services Review </w:t>
      </w:r>
      <w:r>
        <w:rPr>
          <w:rFonts w:ascii="Times New Roman" w:eastAsia="仿宋" w:hAnsi="Times New Roman" w:cs="Times New Roman"/>
          <w:sz w:val="24"/>
          <w:szCs w:val="24"/>
          <w:lang w:eastAsia="zh-CN"/>
        </w:rPr>
        <w:t>等期刊的审稿人。</w:t>
      </w:r>
    </w:p>
    <w:p w14:paraId="46ABF5D4" w14:textId="77777777" w:rsidR="00C00252" w:rsidRDefault="00C00252">
      <w:pPr>
        <w:rPr>
          <w:rFonts w:ascii="Times New Roman" w:eastAsia="仿宋" w:hAnsi="Times New Roman" w:cs="Times New Roman"/>
          <w:sz w:val="24"/>
          <w:szCs w:val="24"/>
          <w:lang w:eastAsia="zh-CN"/>
        </w:rPr>
      </w:pPr>
    </w:p>
    <w:p w14:paraId="46ABF5D5" w14:textId="77777777" w:rsidR="00C00252" w:rsidRDefault="0012089D">
      <w:pPr>
        <w:rPr>
          <w:rFonts w:ascii="Times New Roman" w:eastAsia="仿宋" w:hAnsi="Times New Roman" w:cs="Times New Roman"/>
          <w:sz w:val="24"/>
          <w:szCs w:val="24"/>
          <w:lang w:eastAsia="zh-CN"/>
        </w:rPr>
      </w:pPr>
      <w:r>
        <w:rPr>
          <w:rFonts w:ascii="Times New Roman" w:eastAsia="仿宋" w:hAnsi="Times New Roman" w:cs="Times New Roman"/>
          <w:b/>
          <w:bCs/>
          <w:sz w:val="24"/>
          <w:szCs w:val="24"/>
          <w:lang w:eastAsia="zh-CN"/>
        </w:rPr>
        <w:lastRenderedPageBreak/>
        <w:t>杨林</w:t>
      </w:r>
      <w:r>
        <w:rPr>
          <w:rFonts w:ascii="Times New Roman" w:eastAsia="仿宋" w:hAnsi="Times New Roman" w:cs="Times New Roman"/>
          <w:sz w:val="24"/>
          <w:szCs w:val="24"/>
          <w:lang w:eastAsia="zh-CN"/>
        </w:rPr>
        <w:t>，博士毕业于柏林工</w:t>
      </w:r>
      <w:r>
        <w:rPr>
          <w:rFonts w:ascii="Times New Roman" w:eastAsia="仿宋" w:hAnsi="Times New Roman" w:cs="Times New Roman"/>
          <w:sz w:val="24"/>
          <w:szCs w:val="24"/>
          <w:lang w:eastAsia="zh-CN"/>
        </w:rPr>
        <w:t>业大学光学与原子物理研究所，任职于德国联邦物理技术研究院，</w:t>
      </w:r>
      <w:r>
        <w:rPr>
          <w:rFonts w:ascii="Times New Roman" w:eastAsia="仿宋" w:hAnsi="Times New Roman" w:cs="Times New Roman" w:hint="eastAsia"/>
          <w:sz w:val="24"/>
          <w:szCs w:val="24"/>
          <w:lang w:eastAsia="zh-CN"/>
        </w:rPr>
        <w:t>曾任</w:t>
      </w:r>
      <w:r>
        <w:rPr>
          <w:rFonts w:ascii="Times New Roman" w:eastAsia="仿宋" w:hAnsi="Times New Roman" w:cs="Times New Roman"/>
          <w:sz w:val="24"/>
          <w:szCs w:val="24"/>
          <w:lang w:eastAsia="zh-CN"/>
        </w:rPr>
        <w:t>美德合资脑神经成像公司</w:t>
      </w:r>
      <w:r>
        <w:rPr>
          <w:rFonts w:ascii="Times New Roman" w:eastAsia="仿宋" w:hAnsi="Times New Roman" w:cs="Times New Roman"/>
          <w:sz w:val="24"/>
          <w:szCs w:val="24"/>
          <w:lang w:eastAsia="zh-CN"/>
        </w:rPr>
        <w:t>NIRX</w:t>
      </w:r>
      <w:r>
        <w:rPr>
          <w:rFonts w:ascii="Times New Roman" w:eastAsia="仿宋" w:hAnsi="Times New Roman" w:cs="Times New Roman"/>
          <w:sz w:val="24"/>
          <w:szCs w:val="24"/>
          <w:lang w:eastAsia="zh-CN"/>
        </w:rPr>
        <w:t>预研部高级科学家，主持开发下一代光电脑机接口技术。</w:t>
      </w:r>
      <w:r>
        <w:rPr>
          <w:rFonts w:ascii="Times New Roman" w:eastAsia="仿宋" w:hAnsi="Times New Roman" w:cs="Times New Roman" w:hint="eastAsia"/>
          <w:sz w:val="24"/>
          <w:szCs w:val="24"/>
          <w:lang w:eastAsia="zh-CN"/>
        </w:rPr>
        <w:t>在</w:t>
      </w:r>
      <w:r>
        <w:rPr>
          <w:rFonts w:ascii="Times New Roman" w:eastAsia="仿宋" w:hAnsi="Times New Roman" w:cs="Times New Roman"/>
          <w:sz w:val="24"/>
          <w:szCs w:val="24"/>
          <w:lang w:eastAsia="zh-CN"/>
        </w:rPr>
        <w:t>散射光学、光传感、单光子计数、光学颅脑成像和光电脑机接口领域发表论文</w:t>
      </w:r>
      <w:r>
        <w:rPr>
          <w:rFonts w:ascii="Times New Roman" w:eastAsia="仿宋" w:hAnsi="Times New Roman" w:cs="Times New Roman"/>
          <w:sz w:val="24"/>
          <w:szCs w:val="24"/>
          <w:lang w:eastAsia="zh-CN"/>
        </w:rPr>
        <w:t>20</w:t>
      </w:r>
      <w:r>
        <w:rPr>
          <w:rFonts w:ascii="Times New Roman" w:eastAsia="仿宋" w:hAnsi="Times New Roman" w:cs="Times New Roman"/>
          <w:sz w:val="24"/>
          <w:szCs w:val="24"/>
          <w:lang w:eastAsia="zh-CN"/>
        </w:rPr>
        <w:t>余篇。博士期间获欧盟玛丽居里全额奖学金</w:t>
      </w:r>
      <w:r>
        <w:rPr>
          <w:rFonts w:ascii="Times New Roman" w:eastAsia="仿宋" w:hAnsi="Times New Roman" w:cs="Times New Roman" w:hint="eastAsia"/>
          <w:sz w:val="24"/>
          <w:szCs w:val="24"/>
          <w:lang w:eastAsia="zh-CN"/>
        </w:rPr>
        <w:t>，及</w:t>
      </w:r>
      <w:r>
        <w:rPr>
          <w:rFonts w:ascii="Times New Roman" w:eastAsia="仿宋" w:hAnsi="Times New Roman" w:cs="Times New Roman"/>
          <w:sz w:val="24"/>
          <w:szCs w:val="24"/>
          <w:lang w:eastAsia="zh-CN"/>
        </w:rPr>
        <w:t>教育部国家优秀自费留学生表彰；曾参与欧盟</w:t>
      </w:r>
      <w:r>
        <w:rPr>
          <w:rFonts w:ascii="Times New Roman" w:eastAsia="仿宋" w:hAnsi="Times New Roman" w:cs="Times New Roman"/>
          <w:sz w:val="24"/>
          <w:szCs w:val="24"/>
          <w:lang w:eastAsia="zh-CN"/>
        </w:rPr>
        <w:t>“</w:t>
      </w:r>
      <w:r>
        <w:rPr>
          <w:rFonts w:ascii="Times New Roman" w:eastAsia="仿宋" w:hAnsi="Times New Roman" w:cs="Times New Roman"/>
          <w:sz w:val="24"/>
          <w:szCs w:val="24"/>
          <w:lang w:eastAsia="zh-CN"/>
        </w:rPr>
        <w:t>基于先进光子学的脑创伤与脑损监测</w:t>
      </w:r>
      <w:r>
        <w:rPr>
          <w:rFonts w:ascii="Times New Roman" w:eastAsia="仿宋" w:hAnsi="Times New Roman" w:cs="Times New Roman"/>
          <w:sz w:val="24"/>
          <w:szCs w:val="24"/>
          <w:lang w:eastAsia="zh-CN"/>
        </w:rPr>
        <w:t>”</w:t>
      </w:r>
      <w:r>
        <w:rPr>
          <w:rFonts w:ascii="Times New Roman" w:eastAsia="仿宋" w:hAnsi="Times New Roman" w:cs="Times New Roman" w:hint="eastAsia"/>
          <w:sz w:val="24"/>
          <w:szCs w:val="24"/>
          <w:lang w:eastAsia="zh-CN"/>
        </w:rPr>
        <w:t>科研</w:t>
      </w:r>
      <w:r>
        <w:rPr>
          <w:rFonts w:ascii="Times New Roman" w:eastAsia="仿宋" w:hAnsi="Times New Roman" w:cs="Times New Roman"/>
          <w:sz w:val="24"/>
          <w:szCs w:val="24"/>
          <w:lang w:eastAsia="zh-CN"/>
        </w:rPr>
        <w:t>专项。兼任德国标准化学会健康技术委员会委员</w:t>
      </w:r>
      <w:r>
        <w:rPr>
          <w:rFonts w:ascii="Times New Roman" w:eastAsia="仿宋" w:hAnsi="Times New Roman" w:cs="Times New Roman"/>
          <w:sz w:val="24"/>
          <w:szCs w:val="24"/>
          <w:lang w:eastAsia="zh-CN"/>
        </w:rPr>
        <w:t xml:space="preserve">, </w:t>
      </w:r>
      <w:r>
        <w:rPr>
          <w:rFonts w:ascii="Times New Roman" w:eastAsia="仿宋" w:hAnsi="Times New Roman" w:cs="Times New Roman"/>
          <w:sz w:val="24"/>
          <w:szCs w:val="24"/>
          <w:lang w:eastAsia="zh-CN"/>
        </w:rPr>
        <w:t>及国际标准化组织（</w:t>
      </w:r>
      <w:r>
        <w:rPr>
          <w:rFonts w:ascii="Times New Roman" w:eastAsia="仿宋" w:hAnsi="Times New Roman" w:cs="Times New Roman"/>
          <w:sz w:val="24"/>
          <w:szCs w:val="24"/>
          <w:lang w:eastAsia="zh-CN"/>
        </w:rPr>
        <w:t>ISO</w:t>
      </w:r>
      <w:r>
        <w:rPr>
          <w:rFonts w:ascii="Times New Roman" w:eastAsia="仿宋" w:hAnsi="Times New Roman" w:cs="Times New Roman"/>
          <w:sz w:val="24"/>
          <w:szCs w:val="24"/>
          <w:lang w:eastAsia="zh-CN"/>
        </w:rPr>
        <w:t>）</w:t>
      </w:r>
      <w:r>
        <w:rPr>
          <w:rFonts w:ascii="Times New Roman" w:eastAsia="仿宋" w:hAnsi="Times New Roman" w:cs="Times New Roman"/>
          <w:sz w:val="24"/>
          <w:szCs w:val="24"/>
          <w:lang w:eastAsia="zh-CN"/>
        </w:rPr>
        <w:t>fNIRS</w:t>
      </w:r>
      <w:r>
        <w:rPr>
          <w:rFonts w:ascii="Times New Roman" w:eastAsia="仿宋" w:hAnsi="Times New Roman" w:cs="Times New Roman"/>
          <w:sz w:val="24"/>
          <w:szCs w:val="24"/>
          <w:lang w:eastAsia="zh-CN"/>
        </w:rPr>
        <w:t>医疗电气设备标准委员会委员，参与制定</w:t>
      </w:r>
      <w:r>
        <w:rPr>
          <w:rFonts w:ascii="Times New Roman" w:eastAsia="仿宋" w:hAnsi="Times New Roman" w:cs="Times New Roman"/>
          <w:sz w:val="24"/>
          <w:szCs w:val="24"/>
          <w:lang w:eastAsia="zh-CN"/>
        </w:rPr>
        <w:t>IEC_80601-2-71-2025</w:t>
      </w:r>
      <w:r>
        <w:rPr>
          <w:rFonts w:ascii="Times New Roman" w:eastAsia="仿宋" w:hAnsi="Times New Roman" w:cs="Times New Roman"/>
          <w:sz w:val="24"/>
          <w:szCs w:val="24"/>
          <w:lang w:eastAsia="zh-CN"/>
        </w:rPr>
        <w:t>标准</w:t>
      </w:r>
      <w:r>
        <w:rPr>
          <w:rFonts w:ascii="Times New Roman" w:eastAsia="仿宋" w:hAnsi="Times New Roman" w:cs="Times New Roman" w:hint="eastAsia"/>
          <w:sz w:val="24"/>
          <w:szCs w:val="24"/>
          <w:lang w:eastAsia="zh-CN"/>
        </w:rPr>
        <w:t>。</w:t>
      </w:r>
    </w:p>
    <w:p w14:paraId="46ABF5D6" w14:textId="77777777" w:rsidR="00C00252" w:rsidRDefault="00C00252">
      <w:pPr>
        <w:textAlignment w:val="center"/>
        <w:rPr>
          <w:rFonts w:ascii="Times New Roman" w:eastAsia="仿宋" w:hAnsi="Times New Roman" w:cs="Times New Roman"/>
          <w:sz w:val="24"/>
          <w:szCs w:val="24"/>
          <w:lang w:eastAsia="zh-CN"/>
        </w:rPr>
      </w:pPr>
    </w:p>
    <w:p w14:paraId="46ABF5D7" w14:textId="28C14857" w:rsidR="00C00252" w:rsidRDefault="0012089D">
      <w:pPr>
        <w:rPr>
          <w:rFonts w:ascii="Times New Roman" w:eastAsia="仿宋" w:hAnsi="Times New Roman" w:cs="Times New Roman"/>
          <w:sz w:val="24"/>
          <w:szCs w:val="24"/>
          <w:lang w:eastAsia="zh-CN"/>
        </w:rPr>
      </w:pPr>
      <w:r>
        <w:rPr>
          <w:rFonts w:ascii="Times New Roman" w:eastAsia="仿宋" w:hAnsi="Times New Roman" w:cs="Times New Roman" w:hint="eastAsia"/>
          <w:b/>
          <w:bCs/>
          <w:sz w:val="24"/>
          <w:szCs w:val="24"/>
          <w:lang w:eastAsia="zh-CN"/>
        </w:rPr>
        <w:t>牛海晶</w:t>
      </w:r>
      <w:r>
        <w:rPr>
          <w:rFonts w:ascii="Times New Roman" w:eastAsia="仿宋" w:hAnsi="Times New Roman" w:cs="Times New Roman" w:hint="eastAsia"/>
          <w:sz w:val="24"/>
          <w:szCs w:val="24"/>
          <w:lang w:eastAsia="zh-CN"/>
        </w:rPr>
        <w:t>，</w:t>
      </w:r>
      <w:r>
        <w:rPr>
          <w:rFonts w:ascii="Times New Roman" w:eastAsia="仿宋" w:hAnsi="Times New Roman" w:cs="Times New Roman"/>
          <w:sz w:val="24"/>
          <w:szCs w:val="24"/>
          <w:lang w:eastAsia="zh-CN"/>
        </w:rPr>
        <w:t>北京师范大学认知神经科学与学习国家重点实验室教授、博士生导师</w:t>
      </w:r>
      <w:r>
        <w:rPr>
          <w:rFonts w:ascii="Times New Roman" w:eastAsia="仿宋" w:hAnsi="Times New Roman" w:cs="Times New Roman" w:hint="eastAsia"/>
          <w:sz w:val="24"/>
          <w:szCs w:val="24"/>
          <w:lang w:eastAsia="zh-CN"/>
        </w:rPr>
        <w:t>。长期从事脑功能近红外光谱解析与光神经调控研究</w:t>
      </w:r>
      <w:r>
        <w:rPr>
          <w:rFonts w:ascii="Times New Roman" w:eastAsia="仿宋" w:hAnsi="Times New Roman" w:cs="Times New Roman"/>
          <w:sz w:val="24"/>
          <w:szCs w:val="24"/>
          <w:lang w:eastAsia="zh-CN"/>
        </w:rPr>
        <w:t>。</w:t>
      </w:r>
      <w:r>
        <w:rPr>
          <w:rFonts w:ascii="Times New Roman" w:eastAsia="仿宋" w:hAnsi="Times New Roman" w:cs="Times New Roman" w:hint="eastAsia"/>
          <w:sz w:val="24"/>
          <w:szCs w:val="24"/>
          <w:lang w:eastAsia="zh-CN"/>
        </w:rPr>
        <w:t>以第一</w:t>
      </w:r>
      <w:r>
        <w:rPr>
          <w:rFonts w:ascii="Times New Roman" w:eastAsia="仿宋" w:hAnsi="Times New Roman" w:cs="Times New Roman" w:hint="eastAsia"/>
          <w:sz w:val="24"/>
          <w:szCs w:val="24"/>
          <w:lang w:eastAsia="zh-CN"/>
        </w:rPr>
        <w:t>/</w:t>
      </w:r>
      <w:r>
        <w:rPr>
          <w:rFonts w:ascii="Times New Roman" w:eastAsia="仿宋" w:hAnsi="Times New Roman" w:cs="Times New Roman" w:hint="eastAsia"/>
          <w:sz w:val="24"/>
          <w:szCs w:val="24"/>
          <w:lang w:eastAsia="zh-CN"/>
        </w:rPr>
        <w:t>通计作者在</w:t>
      </w:r>
      <w:r>
        <w:rPr>
          <w:rFonts w:ascii="Times New Roman" w:eastAsia="仿宋" w:hAnsi="Times New Roman" w:cs="Times New Roman" w:hint="eastAsia"/>
          <w:sz w:val="24"/>
          <w:szCs w:val="24"/>
          <w:lang w:eastAsia="zh-CN"/>
        </w:rPr>
        <w:t>Science Advances</w:t>
      </w:r>
      <w:r>
        <w:rPr>
          <w:rFonts w:ascii="Times New Roman" w:eastAsia="仿宋" w:hAnsi="Times New Roman" w:cs="Times New Roman" w:hint="eastAsia"/>
          <w:sz w:val="24"/>
          <w:szCs w:val="24"/>
          <w:lang w:eastAsia="zh-CN"/>
        </w:rPr>
        <w:t>、</w:t>
      </w:r>
      <w:r>
        <w:rPr>
          <w:rFonts w:ascii="Times New Roman" w:eastAsia="仿宋" w:hAnsi="Times New Roman" w:cs="Times New Roman" w:hint="eastAsia"/>
          <w:sz w:val="24"/>
          <w:szCs w:val="24"/>
          <w:lang w:eastAsia="zh-CN"/>
        </w:rPr>
        <w:t>Artificial intelligent Review</w:t>
      </w:r>
      <w:r>
        <w:rPr>
          <w:rFonts w:ascii="Times New Roman" w:eastAsia="仿宋" w:hAnsi="Times New Roman" w:cs="Times New Roman" w:hint="eastAsia"/>
          <w:sz w:val="24"/>
          <w:szCs w:val="24"/>
          <w:lang w:eastAsia="zh-CN"/>
        </w:rPr>
        <w:t>、</w:t>
      </w:r>
      <w:r w:rsidR="002A62B5">
        <w:rPr>
          <w:rFonts w:ascii="Times New Roman" w:eastAsia="仿宋" w:hAnsi="Times New Roman" w:cs="Times New Roman" w:hint="eastAsia"/>
          <w:sz w:val="24"/>
          <w:szCs w:val="24"/>
          <w:lang w:eastAsia="zh-CN"/>
        </w:rPr>
        <w:t>O</w:t>
      </w:r>
      <w:r>
        <w:rPr>
          <w:rFonts w:ascii="Times New Roman" w:eastAsia="仿宋" w:hAnsi="Times New Roman" w:cs="Times New Roman" w:hint="eastAsia"/>
          <w:sz w:val="24"/>
          <w:szCs w:val="24"/>
          <w:lang w:eastAsia="zh-CN"/>
        </w:rPr>
        <w:t>ptics Letter</w:t>
      </w:r>
      <w:r>
        <w:rPr>
          <w:rFonts w:ascii="Times New Roman" w:eastAsia="仿宋" w:hAnsi="Times New Roman" w:cs="Times New Roman" w:hint="eastAsia"/>
          <w:sz w:val="24"/>
          <w:szCs w:val="24"/>
          <w:lang w:eastAsia="zh-CN"/>
        </w:rPr>
        <w:t>等国际期刊发表</w:t>
      </w:r>
      <w:r>
        <w:rPr>
          <w:rFonts w:ascii="Times New Roman" w:eastAsia="仿宋" w:hAnsi="Times New Roman" w:cs="Times New Roman" w:hint="eastAsia"/>
          <w:sz w:val="24"/>
          <w:szCs w:val="24"/>
          <w:lang w:eastAsia="zh-CN"/>
        </w:rPr>
        <w:t>SCl</w:t>
      </w:r>
      <w:r>
        <w:rPr>
          <w:rFonts w:ascii="Times New Roman" w:eastAsia="仿宋" w:hAnsi="Times New Roman" w:cs="Times New Roman" w:hint="eastAsia"/>
          <w:sz w:val="24"/>
          <w:szCs w:val="24"/>
          <w:lang w:eastAsia="zh-CN"/>
        </w:rPr>
        <w:t>研究论文</w:t>
      </w:r>
      <w:r>
        <w:rPr>
          <w:rFonts w:ascii="Times New Roman" w:eastAsia="仿宋" w:hAnsi="Times New Roman" w:cs="Times New Roman" w:hint="eastAsia"/>
          <w:sz w:val="24"/>
          <w:szCs w:val="24"/>
          <w:lang w:eastAsia="zh-CN"/>
        </w:rPr>
        <w:t>40</w:t>
      </w:r>
      <w:r>
        <w:rPr>
          <w:rFonts w:ascii="Times New Roman" w:eastAsia="仿宋" w:hAnsi="Times New Roman" w:cs="Times New Roman" w:hint="eastAsia"/>
          <w:sz w:val="24"/>
          <w:szCs w:val="24"/>
          <w:lang w:eastAsia="zh-CN"/>
        </w:rPr>
        <w:t>余篇，授权发明专利</w:t>
      </w:r>
      <w:r>
        <w:rPr>
          <w:rFonts w:ascii="Times New Roman" w:eastAsia="仿宋" w:hAnsi="Times New Roman" w:cs="Times New Roman" w:hint="eastAsia"/>
          <w:sz w:val="24"/>
          <w:szCs w:val="24"/>
          <w:lang w:eastAsia="zh-CN"/>
        </w:rPr>
        <w:t>6</w:t>
      </w:r>
      <w:r>
        <w:rPr>
          <w:rFonts w:ascii="Times New Roman" w:eastAsia="仿宋" w:hAnsi="Times New Roman" w:cs="Times New Roman" w:hint="eastAsia"/>
          <w:sz w:val="24"/>
          <w:szCs w:val="24"/>
          <w:lang w:eastAsia="zh-CN"/>
        </w:rPr>
        <w:t>项，授权软件著作权</w:t>
      </w:r>
      <w:r>
        <w:rPr>
          <w:rFonts w:ascii="Times New Roman" w:eastAsia="仿宋" w:hAnsi="Times New Roman" w:cs="Times New Roman" w:hint="eastAsia"/>
          <w:sz w:val="24"/>
          <w:szCs w:val="24"/>
          <w:lang w:eastAsia="zh-CN"/>
        </w:rPr>
        <w:t>3</w:t>
      </w:r>
      <w:r>
        <w:rPr>
          <w:rFonts w:ascii="Times New Roman" w:eastAsia="仿宋" w:hAnsi="Times New Roman" w:cs="Times New Roman" w:hint="eastAsia"/>
          <w:sz w:val="24"/>
          <w:szCs w:val="24"/>
          <w:lang w:eastAsia="zh-CN"/>
        </w:rPr>
        <w:t>项。先后主持国自然原创探索项目、国际合作项目及载人航天专项项目等。</w:t>
      </w:r>
      <w:r>
        <w:rPr>
          <w:rFonts w:ascii="Times New Roman" w:eastAsia="仿宋" w:hAnsi="Times New Roman" w:cs="Times New Roman"/>
          <w:sz w:val="24"/>
          <w:szCs w:val="24"/>
          <w:lang w:eastAsia="zh-CN"/>
        </w:rPr>
        <w:t>现为国际近红外光谱学会（</w:t>
      </w:r>
      <w:r>
        <w:rPr>
          <w:rFonts w:ascii="Times New Roman" w:eastAsia="仿宋" w:hAnsi="Times New Roman" w:cs="Times New Roman"/>
          <w:sz w:val="24"/>
          <w:szCs w:val="24"/>
          <w:lang w:eastAsia="zh-CN"/>
        </w:rPr>
        <w:t>SfNIRS</w:t>
      </w:r>
      <w:r>
        <w:rPr>
          <w:rFonts w:ascii="Times New Roman" w:eastAsia="仿宋" w:hAnsi="Times New Roman" w:cs="Times New Roman"/>
          <w:sz w:val="24"/>
          <w:szCs w:val="24"/>
          <w:lang w:eastAsia="zh-CN"/>
        </w:rPr>
        <w:t>）常务理事及亚太地区理事会主席、国际期刊</w:t>
      </w:r>
      <w:r>
        <w:rPr>
          <w:rFonts w:ascii="Times New Roman" w:eastAsia="仿宋" w:hAnsi="Times New Roman" w:cs="Times New Roman"/>
          <w:sz w:val="24"/>
          <w:szCs w:val="24"/>
          <w:lang w:eastAsia="zh-CN"/>
        </w:rPr>
        <w:t>Neuroimage</w:t>
      </w:r>
      <w:r>
        <w:rPr>
          <w:rFonts w:ascii="Times New Roman" w:eastAsia="仿宋" w:hAnsi="Times New Roman" w:cs="Times New Roman" w:hint="eastAsia"/>
          <w:sz w:val="24"/>
          <w:szCs w:val="24"/>
          <w:lang w:eastAsia="zh-CN"/>
        </w:rPr>
        <w:t>、</w:t>
      </w:r>
      <w:r>
        <w:rPr>
          <w:rFonts w:ascii="Times New Roman" w:eastAsia="仿宋" w:hAnsi="Times New Roman" w:cs="Times New Roman" w:hint="eastAsia"/>
          <w:sz w:val="24"/>
          <w:szCs w:val="24"/>
          <w:lang w:eastAsia="zh-CN"/>
        </w:rPr>
        <w:t>Developmental Science</w:t>
      </w:r>
      <w:r>
        <w:rPr>
          <w:rFonts w:ascii="Times New Roman" w:eastAsia="仿宋" w:hAnsi="Times New Roman" w:cs="Times New Roman" w:hint="eastAsia"/>
          <w:sz w:val="24"/>
          <w:szCs w:val="24"/>
          <w:lang w:eastAsia="zh-CN"/>
        </w:rPr>
        <w:t>、</w:t>
      </w:r>
      <w:r>
        <w:rPr>
          <w:rFonts w:ascii="Times New Roman" w:eastAsia="仿宋" w:hAnsi="Times New Roman" w:cs="Times New Roman"/>
          <w:sz w:val="24"/>
          <w:szCs w:val="24"/>
          <w:lang w:eastAsia="zh-CN"/>
        </w:rPr>
        <w:t>PhotoniX Life</w:t>
      </w:r>
      <w:r>
        <w:rPr>
          <w:rFonts w:ascii="Times New Roman" w:eastAsia="仿宋" w:hAnsi="Times New Roman" w:cs="Times New Roman" w:hint="eastAsia"/>
          <w:sz w:val="24"/>
          <w:szCs w:val="24"/>
          <w:lang w:eastAsia="zh-CN"/>
        </w:rPr>
        <w:t>及</w:t>
      </w:r>
      <w:r>
        <w:rPr>
          <w:rFonts w:ascii="Times New Roman" w:eastAsia="仿宋" w:hAnsi="Times New Roman" w:cs="Times New Roman"/>
          <w:sz w:val="24"/>
          <w:szCs w:val="24"/>
          <w:lang w:eastAsia="zh-CN"/>
        </w:rPr>
        <w:t>Brain Horizons</w:t>
      </w:r>
      <w:r>
        <w:rPr>
          <w:rFonts w:ascii="Times New Roman" w:eastAsia="仿宋" w:hAnsi="Times New Roman" w:cs="Times New Roman" w:hint="eastAsia"/>
          <w:sz w:val="24"/>
          <w:szCs w:val="24"/>
          <w:lang w:eastAsia="zh-CN"/>
        </w:rPr>
        <w:t>等期刊</w:t>
      </w:r>
      <w:r>
        <w:rPr>
          <w:rFonts w:ascii="Times New Roman" w:eastAsia="仿宋" w:hAnsi="Times New Roman" w:cs="Times New Roman"/>
          <w:sz w:val="24"/>
          <w:szCs w:val="24"/>
          <w:lang w:eastAsia="zh-CN"/>
        </w:rPr>
        <w:t>副主编</w:t>
      </w:r>
      <w:r>
        <w:rPr>
          <w:rFonts w:ascii="Times New Roman" w:eastAsia="仿宋" w:hAnsi="Times New Roman" w:cs="Times New Roman" w:hint="eastAsia"/>
          <w:sz w:val="24"/>
          <w:szCs w:val="24"/>
          <w:lang w:eastAsia="zh-CN"/>
        </w:rPr>
        <w:t>和编委</w:t>
      </w:r>
      <w:r>
        <w:rPr>
          <w:rFonts w:ascii="Times New Roman" w:eastAsia="仿宋" w:hAnsi="Times New Roman" w:cs="Times New Roman"/>
          <w:sz w:val="24"/>
          <w:szCs w:val="24"/>
          <w:lang w:eastAsia="zh-CN"/>
        </w:rPr>
        <w:t>。</w:t>
      </w:r>
    </w:p>
    <w:p w14:paraId="46ABF5D8" w14:textId="77777777" w:rsidR="00C00252" w:rsidRDefault="00C00252">
      <w:pPr>
        <w:rPr>
          <w:rFonts w:ascii="Times New Roman" w:eastAsia="仿宋" w:hAnsi="Times New Roman" w:cs="Times New Roman"/>
          <w:sz w:val="24"/>
          <w:szCs w:val="24"/>
          <w:lang w:eastAsia="zh-CN"/>
        </w:rPr>
      </w:pPr>
    </w:p>
    <w:p w14:paraId="46ABF5D9" w14:textId="2A695BAB" w:rsidR="00C00252" w:rsidRDefault="0012089D">
      <w:pPr>
        <w:rPr>
          <w:rFonts w:ascii="Times New Roman" w:eastAsia="仿宋" w:hAnsi="Times New Roman" w:cs="Times New Roman"/>
          <w:sz w:val="24"/>
          <w:szCs w:val="24"/>
          <w:lang w:eastAsia="zh-CN"/>
        </w:rPr>
      </w:pPr>
      <w:r>
        <w:rPr>
          <w:rFonts w:ascii="Times New Roman" w:eastAsia="仿宋" w:hAnsi="Times New Roman" w:cs="Times New Roman" w:hint="eastAsia"/>
          <w:b/>
          <w:bCs/>
          <w:sz w:val="24"/>
          <w:szCs w:val="24"/>
          <w:lang w:eastAsia="zh-CN"/>
        </w:rPr>
        <w:t>柳昀哲</w:t>
      </w:r>
      <w:r>
        <w:rPr>
          <w:rFonts w:ascii="Times New Roman" w:eastAsia="仿宋" w:hAnsi="Times New Roman" w:cs="Times New Roman" w:hint="eastAsia"/>
          <w:sz w:val="24"/>
          <w:szCs w:val="24"/>
          <w:lang w:eastAsia="zh-CN"/>
        </w:rPr>
        <w:t>，</w:t>
      </w:r>
      <w:r>
        <w:rPr>
          <w:rFonts w:ascii="Times New Roman" w:eastAsia="仿宋_GB2312" w:hAnsi="Times New Roman" w:cs="Times New Roman" w:hint="eastAsia"/>
          <w:bCs/>
          <w:color w:val="000000" w:themeColor="text1"/>
          <w:sz w:val="24"/>
          <w:shd w:val="clear" w:color="auto" w:fill="FFFFFF"/>
          <w:lang w:eastAsia="zh-CN"/>
        </w:rPr>
        <w:t>北京师范大学认知神经科学与学习国家重点实验室教授</w:t>
      </w:r>
      <w:r w:rsidR="00024505">
        <w:rPr>
          <w:rFonts w:ascii="Times New Roman" w:eastAsia="仿宋_GB2312" w:hAnsi="Times New Roman" w:cs="Times New Roman" w:hint="eastAsia"/>
          <w:bCs/>
          <w:color w:val="000000" w:themeColor="text1"/>
          <w:sz w:val="24"/>
          <w:shd w:val="clear" w:color="auto" w:fill="FFFFFF"/>
          <w:lang w:eastAsia="zh-CN"/>
        </w:rPr>
        <w:t>，</w:t>
      </w:r>
      <w:r>
        <w:rPr>
          <w:rFonts w:ascii="Times New Roman" w:eastAsia="仿宋_GB2312" w:hAnsi="Times New Roman" w:cs="Times New Roman" w:hint="eastAsia"/>
          <w:bCs/>
          <w:color w:val="000000" w:themeColor="text1"/>
          <w:sz w:val="24"/>
          <w:shd w:val="clear" w:color="auto" w:fill="FFFFFF"/>
          <w:lang w:eastAsia="zh-CN"/>
        </w:rPr>
        <w:t>研究方向为计算认知神经科学，聚焦认知地图的神经机制及脑疾病诊疗技术开发。基于跨物种认知原理机制解析，同时利用无创神经成像（</w:t>
      </w:r>
      <w:r>
        <w:rPr>
          <w:rFonts w:ascii="Times New Roman" w:eastAsia="仿宋_GB2312" w:hAnsi="Times New Roman" w:cs="Times New Roman" w:hint="eastAsia"/>
          <w:bCs/>
          <w:color w:val="000000" w:themeColor="text1"/>
          <w:sz w:val="24"/>
          <w:shd w:val="clear" w:color="auto" w:fill="FFFFFF"/>
          <w:lang w:eastAsia="zh-CN"/>
        </w:rPr>
        <w:t>M/EEG, fMRI</w:t>
      </w:r>
      <w:r>
        <w:rPr>
          <w:rFonts w:ascii="Times New Roman" w:eastAsia="仿宋_GB2312" w:hAnsi="Times New Roman" w:cs="Times New Roman" w:hint="eastAsia"/>
          <w:bCs/>
          <w:color w:val="000000" w:themeColor="text1"/>
          <w:sz w:val="24"/>
          <w:shd w:val="clear" w:color="auto" w:fill="FFFFFF"/>
          <w:lang w:eastAsia="zh-CN"/>
        </w:rPr>
        <w:t>）和侵入性电生理技术（</w:t>
      </w:r>
      <w:proofErr w:type="spellStart"/>
      <w:r>
        <w:rPr>
          <w:rFonts w:ascii="Times New Roman" w:eastAsia="仿宋_GB2312" w:hAnsi="Times New Roman" w:cs="Times New Roman" w:hint="eastAsia"/>
          <w:bCs/>
          <w:color w:val="000000" w:themeColor="text1"/>
          <w:sz w:val="24"/>
          <w:shd w:val="clear" w:color="auto" w:fill="FFFFFF"/>
          <w:lang w:eastAsia="zh-CN"/>
        </w:rPr>
        <w:t>iEEG</w:t>
      </w:r>
      <w:proofErr w:type="spellEnd"/>
      <w:r>
        <w:rPr>
          <w:rFonts w:ascii="Times New Roman" w:eastAsia="仿宋_GB2312" w:hAnsi="Times New Roman" w:cs="Times New Roman" w:hint="eastAsia"/>
          <w:bCs/>
          <w:color w:val="000000" w:themeColor="text1"/>
          <w:sz w:val="24"/>
          <w:shd w:val="clear" w:color="auto" w:fill="FFFFFF"/>
          <w:lang w:eastAsia="zh-CN"/>
        </w:rPr>
        <w:t xml:space="preserve">, </w:t>
      </w:r>
      <w:proofErr w:type="spellStart"/>
      <w:r>
        <w:rPr>
          <w:rFonts w:ascii="Times New Roman" w:eastAsia="仿宋_GB2312" w:hAnsi="Times New Roman" w:cs="Times New Roman" w:hint="eastAsia"/>
          <w:bCs/>
          <w:color w:val="000000" w:themeColor="text1"/>
          <w:sz w:val="24"/>
          <w:shd w:val="clear" w:color="auto" w:fill="FFFFFF"/>
          <w:lang w:eastAsia="zh-CN"/>
        </w:rPr>
        <w:t>ePhys</w:t>
      </w:r>
      <w:proofErr w:type="spellEnd"/>
      <w:r>
        <w:rPr>
          <w:rFonts w:ascii="Times New Roman" w:eastAsia="仿宋_GB2312" w:hAnsi="Times New Roman" w:cs="Times New Roman" w:hint="eastAsia"/>
          <w:bCs/>
          <w:color w:val="000000" w:themeColor="text1"/>
          <w:sz w:val="24"/>
          <w:shd w:val="clear" w:color="auto" w:fill="FFFFFF"/>
          <w:lang w:eastAsia="zh-CN"/>
        </w:rPr>
        <w:t>），致力于开发新型神经编解码模型和脑机接口，为脑疾病和精神疾病的诊疗与调控提供新手段。开发时延线性模型及</w:t>
      </w:r>
      <w:r>
        <w:rPr>
          <w:rFonts w:ascii="Times New Roman" w:eastAsia="仿宋_GB2312" w:hAnsi="Times New Roman" w:cs="Times New Roman" w:hint="eastAsia"/>
          <w:bCs/>
          <w:color w:val="000000" w:themeColor="text1"/>
          <w:sz w:val="24"/>
          <w:shd w:val="clear" w:color="auto" w:fill="FFFFFF"/>
          <w:lang w:eastAsia="zh-CN"/>
        </w:rPr>
        <w:t>TEM</w:t>
      </w:r>
      <w:r>
        <w:rPr>
          <w:rFonts w:ascii="Times New Roman" w:eastAsia="仿宋_GB2312" w:hAnsi="Times New Roman" w:cs="Times New Roman" w:hint="eastAsia"/>
          <w:bCs/>
          <w:color w:val="000000" w:themeColor="text1"/>
          <w:sz w:val="24"/>
          <w:shd w:val="clear" w:color="auto" w:fill="FFFFFF"/>
          <w:lang w:eastAsia="zh-CN"/>
        </w:rPr>
        <w:t>类脑算法，推动神经编解码与脑机接</w:t>
      </w:r>
      <w:r>
        <w:rPr>
          <w:rFonts w:ascii="Times New Roman" w:eastAsia="仿宋_GB2312" w:hAnsi="Times New Roman" w:cs="Times New Roman" w:hint="eastAsia"/>
          <w:bCs/>
          <w:color w:val="000000" w:themeColor="text1"/>
          <w:sz w:val="24"/>
          <w:shd w:val="clear" w:color="auto" w:fill="FFFFFF"/>
          <w:lang w:eastAsia="zh-CN"/>
        </w:rPr>
        <w:t>口技术发展，多篇研究成果发表在国际顶尖杂志。获伦敦大学学院青年研究员奖、</w:t>
      </w:r>
      <w:r>
        <w:rPr>
          <w:rFonts w:ascii="Times New Roman" w:eastAsia="仿宋_GB2312" w:hAnsi="Times New Roman" w:cs="Times New Roman" w:hint="eastAsia"/>
          <w:bCs/>
          <w:color w:val="000000" w:themeColor="text1"/>
          <w:sz w:val="24"/>
          <w:shd w:val="clear" w:color="auto" w:fill="FFFFFF"/>
          <w:lang w:eastAsia="zh-CN"/>
        </w:rPr>
        <w:t>Jon Driver</w:t>
      </w:r>
      <w:r>
        <w:rPr>
          <w:rFonts w:ascii="Times New Roman" w:eastAsia="仿宋_GB2312" w:hAnsi="Times New Roman" w:cs="Times New Roman" w:hint="eastAsia"/>
          <w:bCs/>
          <w:color w:val="000000" w:themeColor="text1"/>
          <w:sz w:val="24"/>
          <w:shd w:val="clear" w:color="auto" w:fill="FFFFFF"/>
          <w:lang w:eastAsia="zh-CN"/>
        </w:rPr>
        <w:t>奖等荣誉，主导实验室参与“智能脑机系统增强计划”。</w:t>
      </w:r>
    </w:p>
    <w:p w14:paraId="46ABF5DA" w14:textId="77777777" w:rsidR="00C00252" w:rsidRDefault="00C00252">
      <w:pPr>
        <w:rPr>
          <w:rFonts w:ascii="Times New Roman" w:eastAsia="仿宋" w:hAnsi="Times New Roman" w:cs="Times New Roman"/>
          <w:sz w:val="24"/>
          <w:szCs w:val="24"/>
          <w:lang w:eastAsia="zh-CN"/>
        </w:rPr>
      </w:pPr>
    </w:p>
    <w:p w14:paraId="46ABF5DC" w14:textId="77777777" w:rsidR="00C00252" w:rsidRDefault="0012089D">
      <w:pPr>
        <w:rPr>
          <w:rFonts w:ascii="Times New Roman" w:eastAsia="仿宋" w:hAnsi="Times New Roman" w:cs="Times New Roman"/>
          <w:sz w:val="24"/>
          <w:szCs w:val="24"/>
          <w:lang w:eastAsia="zh-CN"/>
        </w:rPr>
      </w:pPr>
      <w:r>
        <w:rPr>
          <w:rFonts w:ascii="Times New Roman" w:eastAsia="仿宋" w:hAnsi="Times New Roman" w:cs="Times New Roman" w:hint="eastAsia"/>
          <w:b/>
          <w:bCs/>
          <w:sz w:val="24"/>
          <w:szCs w:val="24"/>
          <w:lang w:eastAsia="zh-CN"/>
        </w:rPr>
        <w:t>徐嘉华</w:t>
      </w:r>
      <w:r>
        <w:rPr>
          <w:rFonts w:ascii="Times New Roman" w:eastAsia="仿宋" w:hAnsi="Times New Roman" w:cs="Times New Roman" w:hint="eastAsia"/>
          <w:sz w:val="24"/>
          <w:szCs w:val="24"/>
          <w:lang w:eastAsia="zh-CN"/>
        </w:rPr>
        <w:t>，德国图宾根大学医院和丹麦磁共振研究中心博士，德国马格德堡大学计算机博士，在</w:t>
      </w:r>
      <w:r>
        <w:rPr>
          <w:rFonts w:ascii="Times New Roman" w:eastAsia="仿宋" w:hAnsi="Times New Roman" w:cs="Times New Roman" w:hint="eastAsia"/>
          <w:sz w:val="24"/>
          <w:szCs w:val="24"/>
          <w:lang w:eastAsia="zh-CN"/>
        </w:rPr>
        <w:t xml:space="preserve"> Neuroimage, Brain Connectivity</w:t>
      </w:r>
      <w:r>
        <w:rPr>
          <w:rFonts w:ascii="Times New Roman" w:eastAsia="仿宋" w:hAnsi="Times New Roman" w:cs="Times New Roman" w:hint="eastAsia"/>
          <w:sz w:val="24"/>
          <w:szCs w:val="24"/>
          <w:lang w:eastAsia="zh-CN"/>
        </w:rPr>
        <w:t>、</w:t>
      </w:r>
      <w:r>
        <w:rPr>
          <w:rFonts w:ascii="Times New Roman" w:eastAsia="仿宋" w:hAnsi="Times New Roman" w:cs="Times New Roman" w:hint="eastAsia"/>
          <w:sz w:val="24"/>
          <w:szCs w:val="24"/>
          <w:lang w:eastAsia="zh-CN"/>
        </w:rPr>
        <w:t>Clinical Neuropsychology</w:t>
      </w:r>
      <w:r>
        <w:rPr>
          <w:rFonts w:ascii="Times New Roman" w:eastAsia="仿宋" w:hAnsi="Times New Roman" w:cs="Times New Roman" w:hint="eastAsia"/>
          <w:sz w:val="24"/>
          <w:szCs w:val="24"/>
          <w:lang w:eastAsia="zh-CN"/>
        </w:rPr>
        <w:t>、</w:t>
      </w:r>
      <w:r>
        <w:rPr>
          <w:rFonts w:ascii="Times New Roman" w:eastAsia="仿宋" w:hAnsi="Times New Roman" w:cs="Times New Roman" w:hint="eastAsia"/>
          <w:sz w:val="24"/>
          <w:szCs w:val="24"/>
          <w:lang w:eastAsia="zh-CN"/>
        </w:rPr>
        <w:t>Cerebral Cortex</w:t>
      </w:r>
      <w:r>
        <w:rPr>
          <w:rFonts w:ascii="Times New Roman" w:eastAsia="仿宋" w:hAnsi="Times New Roman" w:cs="Times New Roman" w:hint="eastAsia"/>
          <w:sz w:val="24"/>
          <w:szCs w:val="24"/>
          <w:lang w:eastAsia="zh-CN"/>
        </w:rPr>
        <w:t>、</w:t>
      </w:r>
      <w:r>
        <w:rPr>
          <w:rFonts w:ascii="Times New Roman" w:eastAsia="仿宋" w:hAnsi="Times New Roman" w:cs="Times New Roman" w:hint="eastAsia"/>
          <w:sz w:val="24"/>
          <w:szCs w:val="24"/>
          <w:lang w:eastAsia="zh-CN"/>
        </w:rPr>
        <w:t>IEEE NER/EMBC</w:t>
      </w:r>
      <w:r>
        <w:rPr>
          <w:rFonts w:ascii="Times New Roman" w:eastAsia="仿宋" w:hAnsi="Times New Roman" w:cs="Times New Roman" w:hint="eastAsia"/>
          <w:sz w:val="24"/>
          <w:szCs w:val="24"/>
          <w:lang w:eastAsia="zh-CN"/>
        </w:rPr>
        <w:t>、</w:t>
      </w:r>
      <w:r>
        <w:rPr>
          <w:rFonts w:ascii="Times New Roman" w:eastAsia="仿宋" w:hAnsi="Times New Roman" w:cs="Times New Roman" w:hint="eastAsia"/>
          <w:sz w:val="24"/>
          <w:szCs w:val="24"/>
          <w:lang w:eastAsia="zh-CN"/>
        </w:rPr>
        <w:t xml:space="preserve">MICCAI </w:t>
      </w:r>
      <w:r>
        <w:rPr>
          <w:rFonts w:ascii="Times New Roman" w:eastAsia="仿宋" w:hAnsi="Times New Roman" w:cs="Times New Roman" w:hint="eastAsia"/>
          <w:sz w:val="24"/>
          <w:szCs w:val="24"/>
          <w:lang w:eastAsia="zh-CN"/>
        </w:rPr>
        <w:t>等累计发表学术论文</w:t>
      </w:r>
      <w:r>
        <w:rPr>
          <w:rFonts w:ascii="Times New Roman" w:eastAsia="仿宋" w:hAnsi="Times New Roman" w:cs="Times New Roman" w:hint="eastAsia"/>
          <w:sz w:val="24"/>
          <w:szCs w:val="24"/>
          <w:lang w:eastAsia="zh-CN"/>
        </w:rPr>
        <w:t xml:space="preserve"> 20 </w:t>
      </w:r>
      <w:r>
        <w:rPr>
          <w:rFonts w:ascii="Times New Roman" w:eastAsia="仿宋" w:hAnsi="Times New Roman" w:cs="Times New Roman" w:hint="eastAsia"/>
          <w:sz w:val="24"/>
          <w:szCs w:val="24"/>
          <w:lang w:eastAsia="zh-CN"/>
        </w:rPr>
        <w:t>余篇</w:t>
      </w:r>
      <w:r>
        <w:rPr>
          <w:rFonts w:ascii="Times New Roman" w:eastAsia="仿宋" w:hAnsi="Times New Roman" w:cs="Times New Roman" w:hint="eastAsia"/>
          <w:sz w:val="24"/>
          <w:szCs w:val="24"/>
          <w:lang w:eastAsia="zh-CN"/>
        </w:rPr>
        <w:t xml:space="preserve">. </w:t>
      </w:r>
      <w:r>
        <w:rPr>
          <w:rFonts w:ascii="Times New Roman" w:eastAsia="仿宋" w:hAnsi="Times New Roman" w:cs="Times New Roman" w:hint="eastAsia"/>
          <w:sz w:val="24"/>
          <w:szCs w:val="24"/>
          <w:lang w:eastAsia="zh-CN"/>
        </w:rPr>
        <w:t>主要研究方向基于人工智能的闭环神经调控。</w:t>
      </w:r>
    </w:p>
    <w:p w14:paraId="410BAF4C" w14:textId="77777777" w:rsidR="00C00252" w:rsidRDefault="00C00252">
      <w:pPr>
        <w:rPr>
          <w:rFonts w:ascii="Times New Roman" w:eastAsia="仿宋" w:hAnsi="Times New Roman" w:cs="Times New Roman"/>
          <w:sz w:val="24"/>
          <w:szCs w:val="24"/>
          <w:lang w:eastAsia="zh-CN"/>
        </w:rPr>
      </w:pPr>
    </w:p>
    <w:p w14:paraId="46ABF5DD" w14:textId="77777777" w:rsidR="00C00252" w:rsidRDefault="0012089D">
      <w:pPr>
        <w:rPr>
          <w:rFonts w:ascii="Times New Roman" w:eastAsia="仿宋" w:hAnsi="Times New Roman" w:cs="Times New Roman"/>
          <w:sz w:val="24"/>
          <w:szCs w:val="24"/>
          <w:lang w:eastAsia="zh-CN"/>
        </w:rPr>
      </w:pPr>
      <w:r>
        <w:rPr>
          <w:rFonts w:ascii="Times New Roman" w:eastAsia="仿宋" w:hAnsi="Times New Roman" w:cs="Times New Roman" w:hint="eastAsia"/>
          <w:b/>
          <w:bCs/>
          <w:sz w:val="24"/>
          <w:szCs w:val="24"/>
          <w:lang w:eastAsia="zh-CN"/>
        </w:rPr>
        <w:t>姜荣涛，</w:t>
      </w:r>
      <w:r>
        <w:rPr>
          <w:rFonts w:ascii="Times New Roman" w:eastAsia="仿宋" w:hAnsi="Times New Roman" w:cs="Times New Roman" w:hint="eastAsia"/>
          <w:sz w:val="24"/>
          <w:szCs w:val="24"/>
          <w:lang w:eastAsia="zh-CN"/>
        </w:rPr>
        <w:t>北京师范大</w:t>
      </w:r>
      <w:r>
        <w:rPr>
          <w:rFonts w:ascii="Times New Roman" w:eastAsia="仿宋" w:hAnsi="Times New Roman" w:cs="Times New Roman" w:hint="eastAsia"/>
          <w:sz w:val="24"/>
          <w:szCs w:val="24"/>
          <w:lang w:eastAsia="zh-CN"/>
        </w:rPr>
        <w:t>学认知神经科学与学习国家重点实验室研究员，国家级青年人才入选者，博士毕业于中国科学院自动化研究所，随后加入美国耶鲁大学医学院进行博士后研究。主要研究兴趣为精神疾病脑影像学标记物挖掘。近年来，围绕个体化行为预测及脑疾病早期风险识别，研究成果以第一</w:t>
      </w:r>
      <w:r>
        <w:rPr>
          <w:rFonts w:ascii="Times New Roman" w:eastAsia="仿宋" w:hAnsi="Times New Roman" w:cs="Times New Roman" w:hint="eastAsia"/>
          <w:sz w:val="24"/>
          <w:szCs w:val="24"/>
          <w:lang w:eastAsia="zh-CN"/>
        </w:rPr>
        <w:t>/</w:t>
      </w:r>
      <w:r>
        <w:rPr>
          <w:rFonts w:ascii="Times New Roman" w:eastAsia="仿宋" w:hAnsi="Times New Roman" w:cs="Times New Roman" w:hint="eastAsia"/>
          <w:sz w:val="24"/>
          <w:szCs w:val="24"/>
          <w:lang w:eastAsia="zh-CN"/>
        </w:rPr>
        <w:t>通讯作者发表在</w:t>
      </w:r>
      <w:r>
        <w:rPr>
          <w:rFonts w:ascii="Times New Roman" w:eastAsia="仿宋" w:hAnsi="Times New Roman" w:cs="Times New Roman" w:hint="eastAsia"/>
          <w:sz w:val="24"/>
          <w:szCs w:val="24"/>
          <w:lang w:eastAsia="zh-CN"/>
        </w:rPr>
        <w:t>Lancet Digital Health</w:t>
      </w:r>
      <w:r>
        <w:rPr>
          <w:rFonts w:ascii="Times New Roman" w:eastAsia="仿宋" w:hAnsi="Times New Roman" w:cs="Times New Roman" w:hint="eastAsia"/>
          <w:sz w:val="24"/>
          <w:szCs w:val="24"/>
          <w:lang w:eastAsia="zh-CN"/>
        </w:rPr>
        <w:t>，</w:t>
      </w:r>
      <w:r>
        <w:rPr>
          <w:rFonts w:ascii="Times New Roman" w:eastAsia="仿宋" w:hAnsi="Times New Roman" w:cs="Times New Roman" w:hint="eastAsia"/>
          <w:sz w:val="24"/>
          <w:szCs w:val="24"/>
          <w:lang w:eastAsia="zh-CN"/>
        </w:rPr>
        <w:t>Science Advances, Nature Communications</w:t>
      </w:r>
      <w:r>
        <w:rPr>
          <w:rFonts w:ascii="Times New Roman" w:eastAsia="仿宋" w:hAnsi="Times New Roman" w:cs="Times New Roman" w:hint="eastAsia"/>
          <w:sz w:val="24"/>
          <w:szCs w:val="24"/>
          <w:lang w:eastAsia="zh-CN"/>
        </w:rPr>
        <w:t>等期刊，并受邀在</w:t>
      </w:r>
      <w:r>
        <w:rPr>
          <w:rFonts w:ascii="Times New Roman" w:eastAsia="仿宋" w:hAnsi="Times New Roman" w:cs="Times New Roman" w:hint="eastAsia"/>
          <w:sz w:val="24"/>
          <w:szCs w:val="24"/>
          <w:lang w:eastAsia="zh-CN"/>
        </w:rPr>
        <w:t>ohbm,sobp</w:t>
      </w:r>
      <w:r>
        <w:rPr>
          <w:rFonts w:ascii="Times New Roman" w:eastAsia="仿宋" w:hAnsi="Times New Roman" w:cs="Times New Roman" w:hint="eastAsia"/>
          <w:sz w:val="24"/>
          <w:szCs w:val="24"/>
          <w:lang w:eastAsia="zh-CN"/>
        </w:rPr>
        <w:t>等国际会议进行报告，担任</w:t>
      </w:r>
      <w:r>
        <w:rPr>
          <w:rFonts w:ascii="Times New Roman" w:eastAsia="仿宋" w:hAnsi="Times New Roman" w:cs="Times New Roman" w:hint="eastAsia"/>
          <w:sz w:val="24"/>
          <w:szCs w:val="24"/>
          <w:lang w:eastAsia="zh-CN"/>
        </w:rPr>
        <w:t>bmc medicine</w:t>
      </w:r>
      <w:r>
        <w:rPr>
          <w:rFonts w:ascii="Times New Roman" w:eastAsia="仿宋" w:hAnsi="Times New Roman" w:cs="Times New Roman" w:hint="eastAsia"/>
          <w:sz w:val="24"/>
          <w:szCs w:val="24"/>
          <w:lang w:eastAsia="zh-CN"/>
        </w:rPr>
        <w:t>，</w:t>
      </w:r>
      <w:r>
        <w:rPr>
          <w:rFonts w:ascii="Times New Roman" w:eastAsia="仿宋" w:hAnsi="Times New Roman" w:cs="Times New Roman" w:hint="eastAsia"/>
          <w:sz w:val="24"/>
          <w:szCs w:val="24"/>
          <w:lang w:eastAsia="zh-CN"/>
        </w:rPr>
        <w:t>science bulletin</w:t>
      </w:r>
      <w:r>
        <w:rPr>
          <w:rFonts w:ascii="Times New Roman" w:eastAsia="仿宋" w:hAnsi="Times New Roman" w:cs="Times New Roman" w:hint="eastAsia"/>
          <w:sz w:val="24"/>
          <w:szCs w:val="24"/>
          <w:lang w:eastAsia="zh-CN"/>
        </w:rPr>
        <w:t>等期刊编委成员</w:t>
      </w:r>
      <w:r>
        <w:rPr>
          <w:rFonts w:ascii="Times New Roman" w:eastAsia="仿宋" w:hAnsi="Times New Roman" w:cs="Times New Roman" w:hint="eastAsia"/>
          <w:sz w:val="24"/>
          <w:szCs w:val="24"/>
          <w:lang w:eastAsia="zh-CN"/>
        </w:rPr>
        <w:t>.</w:t>
      </w:r>
    </w:p>
    <w:sectPr w:rsidR="00C0025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DCE19" w14:textId="77777777" w:rsidR="0012089D" w:rsidRDefault="0012089D" w:rsidP="00193566">
      <w:r>
        <w:separator/>
      </w:r>
    </w:p>
  </w:endnote>
  <w:endnote w:type="continuationSeparator" w:id="0">
    <w:p w14:paraId="40DAC91A" w14:textId="77777777" w:rsidR="0012089D" w:rsidRDefault="0012089D" w:rsidP="00193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Aptos">
    <w:altName w:val="Calibri"/>
    <w:charset w:val="00"/>
    <w:family w:val="swiss"/>
    <w:pitch w:val="variable"/>
    <w:sig w:usb0="20000287" w:usb1="00000003" w:usb2="00000000" w:usb3="00000000" w:csb0="0000019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49198" w14:textId="77777777" w:rsidR="0012089D" w:rsidRDefault="0012089D" w:rsidP="00193566">
      <w:r>
        <w:separator/>
      </w:r>
    </w:p>
  </w:footnote>
  <w:footnote w:type="continuationSeparator" w:id="0">
    <w:p w14:paraId="302C830F" w14:textId="77777777" w:rsidR="0012089D" w:rsidRDefault="0012089D" w:rsidP="001935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764"/>
    <w:rsid w:val="00020A98"/>
    <w:rsid w:val="00024505"/>
    <w:rsid w:val="0003317A"/>
    <w:rsid w:val="0012089D"/>
    <w:rsid w:val="00193566"/>
    <w:rsid w:val="001D1A64"/>
    <w:rsid w:val="002070B1"/>
    <w:rsid w:val="002A62B5"/>
    <w:rsid w:val="002C555B"/>
    <w:rsid w:val="002E5333"/>
    <w:rsid w:val="0031024F"/>
    <w:rsid w:val="003B08EB"/>
    <w:rsid w:val="00492544"/>
    <w:rsid w:val="005045BB"/>
    <w:rsid w:val="005260D0"/>
    <w:rsid w:val="00572F08"/>
    <w:rsid w:val="00575514"/>
    <w:rsid w:val="005D5EC8"/>
    <w:rsid w:val="00613D5A"/>
    <w:rsid w:val="0069342D"/>
    <w:rsid w:val="007A189B"/>
    <w:rsid w:val="00866A09"/>
    <w:rsid w:val="008C48A2"/>
    <w:rsid w:val="009B5583"/>
    <w:rsid w:val="009E3255"/>
    <w:rsid w:val="00A07D58"/>
    <w:rsid w:val="00A953CC"/>
    <w:rsid w:val="00BA5E25"/>
    <w:rsid w:val="00C00252"/>
    <w:rsid w:val="00C252B6"/>
    <w:rsid w:val="00C75764"/>
    <w:rsid w:val="00CA5FAF"/>
    <w:rsid w:val="00D03924"/>
    <w:rsid w:val="00D639EF"/>
    <w:rsid w:val="00E02131"/>
    <w:rsid w:val="00E55B71"/>
    <w:rsid w:val="00F02F14"/>
    <w:rsid w:val="00F93EA3"/>
    <w:rsid w:val="06110302"/>
    <w:rsid w:val="13AC3157"/>
    <w:rsid w:val="13F53078"/>
    <w:rsid w:val="1BC62288"/>
    <w:rsid w:val="1D1C344E"/>
    <w:rsid w:val="1FEA7809"/>
    <w:rsid w:val="20100A74"/>
    <w:rsid w:val="2C0F3DB1"/>
    <w:rsid w:val="325A6A70"/>
    <w:rsid w:val="33BE14B4"/>
    <w:rsid w:val="3F4A37E5"/>
    <w:rsid w:val="3FFC49EF"/>
    <w:rsid w:val="40460638"/>
    <w:rsid w:val="40D12DBA"/>
    <w:rsid w:val="44B74D42"/>
    <w:rsid w:val="498F3072"/>
    <w:rsid w:val="4A292A70"/>
    <w:rsid w:val="544E765F"/>
    <w:rsid w:val="54E56216"/>
    <w:rsid w:val="66220F1E"/>
    <w:rsid w:val="66867ECA"/>
    <w:rsid w:val="686C3D60"/>
    <w:rsid w:val="695A6FDD"/>
    <w:rsid w:val="6B3A3A9E"/>
    <w:rsid w:val="71D014E8"/>
    <w:rsid w:val="733D1FF6"/>
    <w:rsid w:val="74850A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D2226D"/>
  <w15:docId w15:val="{4E54043E-AA5C-4EDA-9CEC-ABA7C0379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uiPriority w:val="9"/>
    <w:qFormat/>
    <w:pPr>
      <w:keepNext/>
      <w:keepLines/>
      <w:kinsoku/>
      <w:autoSpaceDE/>
      <w:autoSpaceDN/>
      <w:adjustRightInd/>
      <w:snapToGrid/>
      <w:spacing w:before="360" w:after="80" w:line="278" w:lineRule="auto"/>
      <w:textAlignment w:val="auto"/>
      <w:outlineLvl w:val="0"/>
    </w:pPr>
    <w:rPr>
      <w:rFonts w:ascii="Aptos Display" w:eastAsia="等线 Light" w:hAnsi="Aptos Display" w:cs="宋体"/>
      <w:snapToGrid/>
      <w:color w:val="0F4761"/>
      <w:kern w:val="2"/>
      <w:sz w:val="40"/>
      <w:szCs w:val="40"/>
      <w:lang w:eastAsia="zh-CN"/>
      <w14:ligatures w14:val="standardContextual"/>
    </w:rPr>
  </w:style>
  <w:style w:type="paragraph" w:styleId="2">
    <w:name w:val="heading 2"/>
    <w:basedOn w:val="a"/>
    <w:next w:val="a"/>
    <w:link w:val="20"/>
    <w:uiPriority w:val="9"/>
    <w:semiHidden/>
    <w:unhideWhenUsed/>
    <w:qFormat/>
    <w:pPr>
      <w:keepNext/>
      <w:keepLines/>
      <w:kinsoku/>
      <w:autoSpaceDE/>
      <w:autoSpaceDN/>
      <w:adjustRightInd/>
      <w:snapToGrid/>
      <w:spacing w:before="160" w:after="80" w:line="278" w:lineRule="auto"/>
      <w:textAlignment w:val="auto"/>
      <w:outlineLvl w:val="1"/>
    </w:pPr>
    <w:rPr>
      <w:rFonts w:ascii="Aptos Display" w:eastAsia="等线 Light" w:hAnsi="Aptos Display" w:cs="宋体"/>
      <w:snapToGrid/>
      <w:color w:val="0F4761"/>
      <w:kern w:val="2"/>
      <w:sz w:val="32"/>
      <w:szCs w:val="32"/>
      <w:lang w:eastAsia="zh-CN"/>
      <w14:ligatures w14:val="standardContextual"/>
    </w:rPr>
  </w:style>
  <w:style w:type="paragraph" w:styleId="3">
    <w:name w:val="heading 3"/>
    <w:basedOn w:val="a"/>
    <w:next w:val="a"/>
    <w:link w:val="30"/>
    <w:uiPriority w:val="9"/>
    <w:semiHidden/>
    <w:unhideWhenUsed/>
    <w:qFormat/>
    <w:pPr>
      <w:keepNext/>
      <w:keepLines/>
      <w:kinsoku/>
      <w:autoSpaceDE/>
      <w:autoSpaceDN/>
      <w:adjustRightInd/>
      <w:snapToGrid/>
      <w:spacing w:before="160" w:after="80" w:line="278" w:lineRule="auto"/>
      <w:textAlignment w:val="auto"/>
      <w:outlineLvl w:val="2"/>
    </w:pPr>
    <w:rPr>
      <w:rFonts w:ascii="Aptos" w:eastAsia="等线 Light" w:hAnsi="Aptos" w:cs="宋体"/>
      <w:snapToGrid/>
      <w:color w:val="0F4761"/>
      <w:kern w:val="2"/>
      <w:sz w:val="28"/>
      <w:szCs w:val="28"/>
      <w:lang w:eastAsia="zh-CN"/>
      <w14:ligatures w14:val="standardContextual"/>
    </w:rPr>
  </w:style>
  <w:style w:type="paragraph" w:styleId="4">
    <w:name w:val="heading 4"/>
    <w:basedOn w:val="a"/>
    <w:next w:val="a"/>
    <w:link w:val="40"/>
    <w:uiPriority w:val="9"/>
    <w:semiHidden/>
    <w:unhideWhenUsed/>
    <w:qFormat/>
    <w:pPr>
      <w:keepNext/>
      <w:keepLines/>
      <w:kinsoku/>
      <w:autoSpaceDE/>
      <w:autoSpaceDN/>
      <w:adjustRightInd/>
      <w:snapToGrid/>
      <w:spacing w:before="80" w:after="40" w:line="278" w:lineRule="auto"/>
      <w:textAlignment w:val="auto"/>
      <w:outlineLvl w:val="3"/>
    </w:pPr>
    <w:rPr>
      <w:rFonts w:ascii="Aptos" w:eastAsia="等线 Light" w:hAnsi="Aptos" w:cs="宋体"/>
      <w:i/>
      <w:iCs/>
      <w:snapToGrid/>
      <w:color w:val="0F4761"/>
      <w:kern w:val="2"/>
      <w:sz w:val="24"/>
      <w:szCs w:val="24"/>
      <w:lang w:eastAsia="zh-CN"/>
      <w14:ligatures w14:val="standardContextual"/>
    </w:rPr>
  </w:style>
  <w:style w:type="paragraph" w:styleId="5">
    <w:name w:val="heading 5"/>
    <w:basedOn w:val="a"/>
    <w:next w:val="a"/>
    <w:link w:val="50"/>
    <w:uiPriority w:val="9"/>
    <w:semiHidden/>
    <w:unhideWhenUsed/>
    <w:qFormat/>
    <w:pPr>
      <w:keepNext/>
      <w:keepLines/>
      <w:kinsoku/>
      <w:autoSpaceDE/>
      <w:autoSpaceDN/>
      <w:adjustRightInd/>
      <w:snapToGrid/>
      <w:spacing w:before="80" w:after="40" w:line="278" w:lineRule="auto"/>
      <w:textAlignment w:val="auto"/>
      <w:outlineLvl w:val="4"/>
    </w:pPr>
    <w:rPr>
      <w:rFonts w:ascii="Aptos" w:eastAsia="等线 Light" w:hAnsi="Aptos" w:cs="宋体"/>
      <w:snapToGrid/>
      <w:color w:val="0F4761"/>
      <w:kern w:val="2"/>
      <w:sz w:val="24"/>
      <w:szCs w:val="24"/>
      <w:lang w:eastAsia="zh-CN"/>
      <w14:ligatures w14:val="standardContextual"/>
    </w:rPr>
  </w:style>
  <w:style w:type="paragraph" w:styleId="6">
    <w:name w:val="heading 6"/>
    <w:basedOn w:val="a"/>
    <w:next w:val="a"/>
    <w:link w:val="60"/>
    <w:uiPriority w:val="9"/>
    <w:semiHidden/>
    <w:unhideWhenUsed/>
    <w:qFormat/>
    <w:pPr>
      <w:keepNext/>
      <w:keepLines/>
      <w:kinsoku/>
      <w:autoSpaceDE/>
      <w:autoSpaceDN/>
      <w:adjustRightInd/>
      <w:snapToGrid/>
      <w:spacing w:before="40" w:line="278" w:lineRule="auto"/>
      <w:textAlignment w:val="auto"/>
      <w:outlineLvl w:val="5"/>
    </w:pPr>
    <w:rPr>
      <w:rFonts w:ascii="Aptos" w:eastAsia="等线 Light" w:hAnsi="Aptos" w:cs="宋体"/>
      <w:i/>
      <w:iCs/>
      <w:snapToGrid/>
      <w:color w:val="595959"/>
      <w:kern w:val="2"/>
      <w:sz w:val="24"/>
      <w:szCs w:val="24"/>
      <w:lang w:eastAsia="zh-CN"/>
      <w14:ligatures w14:val="standardContextual"/>
    </w:rPr>
  </w:style>
  <w:style w:type="paragraph" w:styleId="7">
    <w:name w:val="heading 7"/>
    <w:basedOn w:val="a"/>
    <w:next w:val="a"/>
    <w:link w:val="70"/>
    <w:uiPriority w:val="9"/>
    <w:qFormat/>
    <w:pPr>
      <w:keepNext/>
      <w:keepLines/>
      <w:kinsoku/>
      <w:autoSpaceDE/>
      <w:autoSpaceDN/>
      <w:adjustRightInd/>
      <w:snapToGrid/>
      <w:spacing w:before="40" w:line="278" w:lineRule="auto"/>
      <w:textAlignment w:val="auto"/>
      <w:outlineLvl w:val="6"/>
    </w:pPr>
    <w:rPr>
      <w:rFonts w:ascii="Aptos" w:eastAsia="等线 Light" w:hAnsi="Aptos" w:cs="宋体"/>
      <w:snapToGrid/>
      <w:color w:val="595959"/>
      <w:kern w:val="2"/>
      <w:sz w:val="24"/>
      <w:szCs w:val="24"/>
      <w:lang w:eastAsia="zh-CN"/>
      <w14:ligatures w14:val="standardContextual"/>
    </w:rPr>
  </w:style>
  <w:style w:type="paragraph" w:styleId="8">
    <w:name w:val="heading 8"/>
    <w:basedOn w:val="a"/>
    <w:next w:val="a"/>
    <w:link w:val="80"/>
    <w:uiPriority w:val="9"/>
    <w:qFormat/>
    <w:pPr>
      <w:keepNext/>
      <w:keepLines/>
      <w:kinsoku/>
      <w:autoSpaceDE/>
      <w:autoSpaceDN/>
      <w:adjustRightInd/>
      <w:snapToGrid/>
      <w:spacing w:line="278" w:lineRule="auto"/>
      <w:textAlignment w:val="auto"/>
      <w:outlineLvl w:val="7"/>
    </w:pPr>
    <w:rPr>
      <w:rFonts w:ascii="Aptos" w:eastAsia="等线 Light" w:hAnsi="Aptos" w:cs="宋体"/>
      <w:i/>
      <w:iCs/>
      <w:snapToGrid/>
      <w:color w:val="262626"/>
      <w:kern w:val="2"/>
      <w:sz w:val="24"/>
      <w:szCs w:val="24"/>
      <w:lang w:eastAsia="zh-CN"/>
      <w14:ligatures w14:val="standardContextual"/>
    </w:rPr>
  </w:style>
  <w:style w:type="paragraph" w:styleId="9">
    <w:name w:val="heading 9"/>
    <w:basedOn w:val="a"/>
    <w:next w:val="a"/>
    <w:link w:val="90"/>
    <w:uiPriority w:val="9"/>
    <w:qFormat/>
    <w:pPr>
      <w:keepNext/>
      <w:keepLines/>
      <w:kinsoku/>
      <w:autoSpaceDE/>
      <w:autoSpaceDN/>
      <w:adjustRightInd/>
      <w:snapToGrid/>
      <w:spacing w:line="278" w:lineRule="auto"/>
      <w:textAlignment w:val="auto"/>
      <w:outlineLvl w:val="8"/>
    </w:pPr>
    <w:rPr>
      <w:rFonts w:ascii="Aptos" w:eastAsia="等线 Light" w:hAnsi="Aptos" w:cs="宋体"/>
      <w:snapToGrid/>
      <w:color w:val="262626"/>
      <w:kern w:val="2"/>
      <w:sz w:val="24"/>
      <w:szCs w:val="24"/>
      <w:lang w:eastAsia="zh-CN"/>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Pr>
      <w:rFonts w:ascii="仿宋" w:eastAsia="仿宋" w:hAnsi="仿宋" w:cs="仿宋"/>
      <w:sz w:val="30"/>
      <w:szCs w:val="30"/>
    </w:rPr>
  </w:style>
  <w:style w:type="paragraph" w:styleId="a5">
    <w:name w:val="footer"/>
    <w:basedOn w:val="a"/>
    <w:link w:val="a6"/>
    <w:uiPriority w:val="99"/>
    <w:qFormat/>
    <w:pPr>
      <w:tabs>
        <w:tab w:val="center" w:pos="4153"/>
        <w:tab w:val="right" w:pos="8306"/>
      </w:tabs>
    </w:pPr>
    <w:rPr>
      <w:sz w:val="18"/>
      <w:szCs w:val="18"/>
    </w:rPr>
  </w:style>
  <w:style w:type="paragraph" w:styleId="a7">
    <w:name w:val="header"/>
    <w:basedOn w:val="a"/>
    <w:link w:val="a8"/>
    <w:uiPriority w:val="99"/>
    <w:qFormat/>
    <w:pPr>
      <w:tabs>
        <w:tab w:val="center" w:pos="4153"/>
        <w:tab w:val="right" w:pos="8306"/>
      </w:tabs>
      <w:jc w:val="center"/>
    </w:pPr>
    <w:rPr>
      <w:sz w:val="18"/>
      <w:szCs w:val="18"/>
    </w:rPr>
  </w:style>
  <w:style w:type="paragraph" w:styleId="a9">
    <w:name w:val="Subtitle"/>
    <w:basedOn w:val="a"/>
    <w:next w:val="a"/>
    <w:link w:val="aa"/>
    <w:uiPriority w:val="11"/>
    <w:qFormat/>
    <w:pPr>
      <w:kinsoku/>
      <w:autoSpaceDE/>
      <w:autoSpaceDN/>
      <w:adjustRightInd/>
      <w:snapToGrid/>
      <w:spacing w:after="160" w:line="278" w:lineRule="auto"/>
      <w:textAlignment w:val="auto"/>
    </w:pPr>
    <w:rPr>
      <w:rFonts w:ascii="Aptos" w:eastAsia="等线 Light" w:hAnsi="Aptos" w:cs="宋体"/>
      <w:snapToGrid/>
      <w:color w:val="595959"/>
      <w:spacing w:val="15"/>
      <w:kern w:val="2"/>
      <w:sz w:val="28"/>
      <w:szCs w:val="28"/>
      <w:lang w:eastAsia="zh-CN"/>
      <w14:ligatures w14:val="standardContextual"/>
    </w:rPr>
  </w:style>
  <w:style w:type="paragraph" w:styleId="ab">
    <w:name w:val="Title"/>
    <w:basedOn w:val="a"/>
    <w:next w:val="a"/>
    <w:link w:val="ac"/>
    <w:uiPriority w:val="10"/>
    <w:qFormat/>
    <w:pPr>
      <w:kinsoku/>
      <w:autoSpaceDE/>
      <w:autoSpaceDN/>
      <w:adjustRightInd/>
      <w:snapToGrid/>
      <w:spacing w:after="80"/>
      <w:contextualSpacing/>
      <w:textAlignment w:val="auto"/>
    </w:pPr>
    <w:rPr>
      <w:rFonts w:ascii="Aptos Display" w:eastAsia="等线 Light" w:hAnsi="Aptos Display" w:cs="宋体"/>
      <w:snapToGrid/>
      <w:color w:val="auto"/>
      <w:spacing w:val="-10"/>
      <w:kern w:val="28"/>
      <w:sz w:val="56"/>
      <w:szCs w:val="56"/>
      <w:lang w:eastAsia="zh-CN"/>
      <w14:ligatures w14:val="standardContextual"/>
    </w:rPr>
  </w:style>
  <w:style w:type="character" w:customStyle="1" w:styleId="10">
    <w:name w:val="标题 1 字符"/>
    <w:basedOn w:val="a0"/>
    <w:link w:val="1"/>
    <w:uiPriority w:val="9"/>
    <w:qFormat/>
    <w:rPr>
      <w:rFonts w:ascii="Aptos Display" w:eastAsia="等线 Light" w:hAnsi="Aptos Display" w:cs="宋体"/>
      <w:color w:val="0F4761"/>
      <w:sz w:val="40"/>
      <w:szCs w:val="40"/>
    </w:rPr>
  </w:style>
  <w:style w:type="character" w:customStyle="1" w:styleId="20">
    <w:name w:val="标题 2 字符"/>
    <w:basedOn w:val="a0"/>
    <w:link w:val="2"/>
    <w:uiPriority w:val="9"/>
    <w:qFormat/>
    <w:rPr>
      <w:rFonts w:ascii="Aptos Display" w:eastAsia="等线 Light" w:hAnsi="Aptos Display" w:cs="宋体"/>
      <w:color w:val="0F4761"/>
      <w:sz w:val="32"/>
      <w:szCs w:val="32"/>
    </w:rPr>
  </w:style>
  <w:style w:type="character" w:customStyle="1" w:styleId="30">
    <w:name w:val="标题 3 字符"/>
    <w:basedOn w:val="a0"/>
    <w:link w:val="3"/>
    <w:uiPriority w:val="9"/>
    <w:qFormat/>
    <w:rPr>
      <w:rFonts w:eastAsia="等线 Light" w:cs="宋体"/>
      <w:color w:val="0F4761"/>
      <w:sz w:val="28"/>
      <w:szCs w:val="28"/>
    </w:rPr>
  </w:style>
  <w:style w:type="character" w:customStyle="1" w:styleId="40">
    <w:name w:val="标题 4 字符"/>
    <w:basedOn w:val="a0"/>
    <w:link w:val="4"/>
    <w:uiPriority w:val="9"/>
    <w:qFormat/>
    <w:rPr>
      <w:rFonts w:eastAsia="等线 Light" w:cs="宋体"/>
      <w:i/>
      <w:iCs/>
      <w:color w:val="0F4761"/>
    </w:rPr>
  </w:style>
  <w:style w:type="character" w:customStyle="1" w:styleId="50">
    <w:name w:val="标题 5 字符"/>
    <w:basedOn w:val="a0"/>
    <w:link w:val="5"/>
    <w:uiPriority w:val="9"/>
    <w:qFormat/>
    <w:rPr>
      <w:rFonts w:eastAsia="等线 Light" w:cs="宋体"/>
      <w:color w:val="0F4761"/>
    </w:rPr>
  </w:style>
  <w:style w:type="character" w:customStyle="1" w:styleId="60">
    <w:name w:val="标题 6 字符"/>
    <w:basedOn w:val="a0"/>
    <w:link w:val="6"/>
    <w:uiPriority w:val="9"/>
    <w:qFormat/>
    <w:rPr>
      <w:rFonts w:eastAsia="等线 Light" w:cs="宋体"/>
      <w:i/>
      <w:iCs/>
      <w:color w:val="595959"/>
    </w:rPr>
  </w:style>
  <w:style w:type="character" w:customStyle="1" w:styleId="70">
    <w:name w:val="标题 7 字符"/>
    <w:basedOn w:val="a0"/>
    <w:link w:val="7"/>
    <w:uiPriority w:val="9"/>
    <w:qFormat/>
    <w:rPr>
      <w:rFonts w:eastAsia="等线 Light" w:cs="宋体"/>
      <w:color w:val="595959"/>
    </w:rPr>
  </w:style>
  <w:style w:type="character" w:customStyle="1" w:styleId="80">
    <w:name w:val="标题 8 字符"/>
    <w:basedOn w:val="a0"/>
    <w:link w:val="8"/>
    <w:uiPriority w:val="9"/>
    <w:qFormat/>
    <w:rPr>
      <w:rFonts w:eastAsia="等线 Light" w:cs="宋体"/>
      <w:i/>
      <w:iCs/>
      <w:color w:val="262626"/>
    </w:rPr>
  </w:style>
  <w:style w:type="character" w:customStyle="1" w:styleId="90">
    <w:name w:val="标题 9 字符"/>
    <w:basedOn w:val="a0"/>
    <w:link w:val="9"/>
    <w:uiPriority w:val="9"/>
    <w:qFormat/>
    <w:rPr>
      <w:rFonts w:eastAsia="等线 Light" w:cs="宋体"/>
      <w:color w:val="262626"/>
    </w:rPr>
  </w:style>
  <w:style w:type="character" w:customStyle="1" w:styleId="ac">
    <w:name w:val="标题 字符"/>
    <w:basedOn w:val="a0"/>
    <w:link w:val="ab"/>
    <w:uiPriority w:val="10"/>
    <w:qFormat/>
    <w:rPr>
      <w:rFonts w:ascii="Aptos Display" w:eastAsia="等线 Light" w:hAnsi="Aptos Display" w:cs="宋体"/>
      <w:spacing w:val="-10"/>
      <w:kern w:val="28"/>
      <w:sz w:val="56"/>
      <w:szCs w:val="56"/>
    </w:rPr>
  </w:style>
  <w:style w:type="character" w:customStyle="1" w:styleId="aa">
    <w:name w:val="副标题 字符"/>
    <w:basedOn w:val="a0"/>
    <w:link w:val="a9"/>
    <w:uiPriority w:val="11"/>
    <w:qFormat/>
    <w:rPr>
      <w:rFonts w:eastAsia="等线 Light" w:cs="宋体"/>
      <w:color w:val="595959"/>
      <w:spacing w:val="15"/>
      <w:sz w:val="28"/>
      <w:szCs w:val="28"/>
    </w:rPr>
  </w:style>
  <w:style w:type="paragraph" w:styleId="ad">
    <w:name w:val="Quote"/>
    <w:basedOn w:val="a"/>
    <w:next w:val="a"/>
    <w:link w:val="ae"/>
    <w:uiPriority w:val="29"/>
    <w:qFormat/>
    <w:pPr>
      <w:kinsoku/>
      <w:autoSpaceDE/>
      <w:autoSpaceDN/>
      <w:adjustRightInd/>
      <w:snapToGrid/>
      <w:spacing w:before="160" w:after="160" w:line="278" w:lineRule="auto"/>
      <w:jc w:val="center"/>
      <w:textAlignment w:val="auto"/>
    </w:pPr>
    <w:rPr>
      <w:rFonts w:ascii="Aptos" w:eastAsia="等线" w:hAnsi="Aptos" w:cs="宋体"/>
      <w:i/>
      <w:iCs/>
      <w:snapToGrid/>
      <w:color w:val="404040"/>
      <w:kern w:val="2"/>
      <w:sz w:val="24"/>
      <w:szCs w:val="24"/>
      <w:lang w:eastAsia="zh-CN"/>
      <w14:ligatures w14:val="standardContextual"/>
    </w:rPr>
  </w:style>
  <w:style w:type="character" w:customStyle="1" w:styleId="ae">
    <w:name w:val="引用 字符"/>
    <w:basedOn w:val="a0"/>
    <w:link w:val="ad"/>
    <w:uiPriority w:val="29"/>
    <w:qFormat/>
    <w:rPr>
      <w:i/>
      <w:iCs/>
      <w:color w:val="404040"/>
    </w:rPr>
  </w:style>
  <w:style w:type="paragraph" w:styleId="af">
    <w:name w:val="List Paragraph"/>
    <w:basedOn w:val="a"/>
    <w:uiPriority w:val="34"/>
    <w:qFormat/>
    <w:pPr>
      <w:kinsoku/>
      <w:autoSpaceDE/>
      <w:autoSpaceDN/>
      <w:adjustRightInd/>
      <w:snapToGrid/>
      <w:spacing w:after="160" w:line="278" w:lineRule="auto"/>
      <w:ind w:left="720"/>
      <w:contextualSpacing/>
      <w:textAlignment w:val="auto"/>
    </w:pPr>
    <w:rPr>
      <w:rFonts w:ascii="Aptos" w:eastAsia="等线" w:hAnsi="Aptos" w:cs="宋体"/>
      <w:snapToGrid/>
      <w:color w:val="auto"/>
      <w:kern w:val="2"/>
      <w:sz w:val="24"/>
      <w:szCs w:val="24"/>
      <w:lang w:eastAsia="zh-CN"/>
      <w14:ligatures w14:val="standardContextual"/>
    </w:rPr>
  </w:style>
  <w:style w:type="character" w:customStyle="1" w:styleId="11">
    <w:name w:val="明显强调1"/>
    <w:basedOn w:val="a0"/>
    <w:uiPriority w:val="21"/>
    <w:qFormat/>
    <w:rPr>
      <w:i/>
      <w:iCs/>
      <w:color w:val="0F4761"/>
    </w:rPr>
  </w:style>
  <w:style w:type="paragraph" w:styleId="af0">
    <w:name w:val="Intense Quote"/>
    <w:basedOn w:val="a"/>
    <w:next w:val="a"/>
    <w:link w:val="af1"/>
    <w:uiPriority w:val="30"/>
    <w:qFormat/>
    <w:pPr>
      <w:pBdr>
        <w:top w:val="single" w:sz="4" w:space="10" w:color="0F4761"/>
        <w:bottom w:val="single" w:sz="4" w:space="10" w:color="0F4761"/>
      </w:pBdr>
      <w:kinsoku/>
      <w:autoSpaceDE/>
      <w:autoSpaceDN/>
      <w:adjustRightInd/>
      <w:snapToGrid/>
      <w:spacing w:before="360" w:after="360" w:line="278" w:lineRule="auto"/>
      <w:ind w:left="864" w:right="864"/>
      <w:jc w:val="center"/>
      <w:textAlignment w:val="auto"/>
    </w:pPr>
    <w:rPr>
      <w:rFonts w:ascii="Aptos" w:eastAsia="等线" w:hAnsi="Aptos" w:cs="宋体"/>
      <w:i/>
      <w:iCs/>
      <w:snapToGrid/>
      <w:color w:val="0F4761"/>
      <w:kern w:val="2"/>
      <w:sz w:val="24"/>
      <w:szCs w:val="24"/>
      <w:lang w:eastAsia="zh-CN"/>
      <w14:ligatures w14:val="standardContextual"/>
    </w:rPr>
  </w:style>
  <w:style w:type="character" w:customStyle="1" w:styleId="af1">
    <w:name w:val="明显引用 字符"/>
    <w:basedOn w:val="a0"/>
    <w:link w:val="af0"/>
    <w:uiPriority w:val="30"/>
    <w:qFormat/>
    <w:rPr>
      <w:i/>
      <w:iCs/>
      <w:color w:val="0F4761"/>
    </w:rPr>
  </w:style>
  <w:style w:type="character" w:customStyle="1" w:styleId="12">
    <w:name w:val="明显参考1"/>
    <w:basedOn w:val="a0"/>
    <w:uiPriority w:val="32"/>
    <w:qFormat/>
    <w:rPr>
      <w:b/>
      <w:bCs/>
      <w:smallCaps/>
      <w:color w:val="0F4761"/>
      <w:spacing w:val="5"/>
    </w:rPr>
  </w:style>
  <w:style w:type="character" w:customStyle="1" w:styleId="a4">
    <w:name w:val="正文文本 字符"/>
    <w:basedOn w:val="a0"/>
    <w:link w:val="a3"/>
    <w:qFormat/>
    <w:rPr>
      <w:rFonts w:ascii="仿宋" w:eastAsia="仿宋" w:hAnsi="仿宋" w:cs="仿宋"/>
      <w:snapToGrid w:val="0"/>
      <w:color w:val="000000"/>
      <w:kern w:val="0"/>
      <w:sz w:val="30"/>
      <w:szCs w:val="30"/>
      <w:lang w:eastAsia="en-US"/>
      <w14:ligatures w14:val="none"/>
    </w:rPr>
  </w:style>
  <w:style w:type="character" w:customStyle="1" w:styleId="a8">
    <w:name w:val="页眉 字符"/>
    <w:basedOn w:val="a0"/>
    <w:link w:val="a7"/>
    <w:uiPriority w:val="99"/>
    <w:qFormat/>
    <w:rPr>
      <w:rFonts w:ascii="Arial" w:eastAsia="Arial" w:hAnsi="Arial" w:cs="Arial"/>
      <w:snapToGrid w:val="0"/>
      <w:color w:val="000000"/>
      <w:kern w:val="0"/>
      <w:sz w:val="18"/>
      <w:szCs w:val="18"/>
      <w:lang w:eastAsia="en-US"/>
      <w14:ligatures w14:val="none"/>
    </w:rPr>
  </w:style>
  <w:style w:type="character" w:customStyle="1" w:styleId="a6">
    <w:name w:val="页脚 字符"/>
    <w:basedOn w:val="a0"/>
    <w:link w:val="a5"/>
    <w:uiPriority w:val="99"/>
    <w:qFormat/>
    <w:rPr>
      <w:rFonts w:ascii="Arial" w:eastAsia="Arial" w:hAnsi="Arial" w:cs="Arial"/>
      <w:snapToGrid w:val="0"/>
      <w:color w:val="000000"/>
      <w:kern w:val="0"/>
      <w:sz w:val="18"/>
      <w:szCs w:val="18"/>
      <w:lang w:eastAsia="en-US"/>
      <w14:ligatures w14:val="none"/>
    </w:rPr>
  </w:style>
  <w:style w:type="paragraph" w:customStyle="1" w:styleId="13">
    <w:name w:val="修订1"/>
    <w:uiPriority w:val="99"/>
    <w:qFormat/>
    <w:rPr>
      <w:rFonts w:ascii="Arial" w:eastAsia="Arial" w:hAnsi="Arial" w:cs="Arial"/>
      <w:snapToGrid w:val="0"/>
      <w:color w:val="000000"/>
      <w:sz w:val="21"/>
      <w:szCs w:val="21"/>
      <w:lang w:eastAsia="en-US"/>
    </w:rPr>
  </w:style>
  <w:style w:type="paragraph" w:customStyle="1" w:styleId="21">
    <w:name w:val="修订2"/>
    <w:hidden/>
    <w:uiPriority w:val="99"/>
    <w:unhideWhenUsed/>
    <w:qFormat/>
    <w:rPr>
      <w:rFonts w:ascii="Arial" w:eastAsia="Arial" w:hAnsi="Arial" w:cs="Arial"/>
      <w:snapToGrid w:val="0"/>
      <w:color w:val="000000"/>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740</Words>
  <Characters>4224</Characters>
  <Application>Microsoft Office Word</Application>
  <DocSecurity>0</DocSecurity>
  <Lines>35</Lines>
  <Paragraphs>9</Paragraphs>
  <ScaleCrop>false</ScaleCrop>
  <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Wanyi Fu</dc:creator>
  <cp:lastModifiedBy>Zhen Zonglei</cp:lastModifiedBy>
  <cp:revision>2</cp:revision>
  <dcterms:created xsi:type="dcterms:W3CDTF">2026-08-27T07:45:00Z</dcterms:created>
  <dcterms:modified xsi:type="dcterms:W3CDTF">2026-08-27T07:45:00Z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eyJoZGlkIjoiNDY4MDQxYjA4YWFmZmZkYzY1ZDgxM2Y3MGRmZDQwYWEiLCJ1c2VySWQiOiIxODAzNzgzMTE0In0=</vt:lpwstr>
  </property>
  <property fmtid="{D5CDD505-2E9C-101B-9397-08002B2CF9AE}" pid="3" name="KSOProductBuildVer">
    <vt:lpwstr>2052-12.1.0.28043</vt:lpwstr>
  </property>
  <property fmtid="{D5CDD505-2E9C-101B-9397-08002B2CF9AE}" pid="4" name="ICV">
    <vt:lpwstr>175D285A836848CCAE2F640AD532B89D_13</vt:lpwstr>
  </property>
</Properties>
</file>